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B739A" w14:textId="77777777" w:rsidR="00FE7D34" w:rsidRPr="00AE7C7C" w:rsidRDefault="00FE7D34" w:rsidP="00FE7D34">
      <w:pPr>
        <w:spacing w:line="240" w:lineRule="auto"/>
        <w:rPr>
          <w:sz w:val="14"/>
          <w:szCs w:val="14"/>
        </w:rPr>
      </w:pPr>
    </w:p>
    <w:p w14:paraId="0E0E9AB6" w14:textId="77777777" w:rsidR="00FE7D34" w:rsidRPr="0078684C" w:rsidRDefault="00FE7D34" w:rsidP="00FE7D34">
      <w:pPr>
        <w:pStyle w:val="ToolNumber"/>
        <w:spacing w:line="240" w:lineRule="auto"/>
      </w:pPr>
      <w:r w:rsidRPr="0000267B">
        <w:drawing>
          <wp:anchor distT="0" distB="0" distL="114300" distR="114300" simplePos="0" relativeHeight="252023808" behindDoc="1" locked="0" layoutInCell="1" allowOverlap="1" wp14:anchorId="4F9924BD" wp14:editId="412351E2">
            <wp:simplePos x="0" y="0"/>
            <wp:positionH relativeFrom="page">
              <wp:posOffset>-38100</wp:posOffset>
            </wp:positionH>
            <wp:positionV relativeFrom="page">
              <wp:posOffset>41275</wp:posOffset>
            </wp:positionV>
            <wp:extent cx="7772400" cy="987425"/>
            <wp:effectExtent l="0" t="0" r="0" b="317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w:t>
      </w:r>
    </w:p>
    <w:p w14:paraId="615201B2" w14:textId="77777777" w:rsidR="0078684C" w:rsidRDefault="00901887" w:rsidP="00FC3895">
      <w:pPr>
        <w:pStyle w:val="Heading1"/>
      </w:pPr>
      <w:r w:rsidRPr="00901887">
        <w:t>Partnership Planning Worksheet</w:t>
      </w:r>
    </w:p>
    <w:p w14:paraId="2217F1BE" w14:textId="77777777" w:rsidR="00901887" w:rsidRPr="000707A1" w:rsidRDefault="00901887" w:rsidP="005F6B78">
      <w:pPr>
        <w:pStyle w:val="BodyText"/>
      </w:pPr>
      <w:r w:rsidRPr="00F05C25">
        <w:rPr>
          <w:noProof/>
        </w:rPr>
        <w:drawing>
          <wp:anchor distT="0" distB="0" distL="114300" distR="114300" simplePos="0" relativeHeight="251670528" behindDoc="0" locked="0" layoutInCell="1" allowOverlap="1" wp14:anchorId="0309222C" wp14:editId="189A4461">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707A1">
        <w:t>In Chapters 1 and 3</w:t>
      </w:r>
      <w:r>
        <w:t>,</w:t>
      </w:r>
      <w:r w:rsidRPr="000707A1">
        <w:t xml:space="preserve"> you learned that developing and maintaining successful partnerships is vitally important for afterschool and expanded learning programs. By clearly establishing roles for each partner you will help set the stage for a successful relationship.</w:t>
      </w:r>
      <w:r>
        <w:t xml:space="preserve"> </w:t>
      </w:r>
    </w:p>
    <w:p w14:paraId="0BA1C4F7" w14:textId="77777777" w:rsidR="00901887" w:rsidRDefault="00901887" w:rsidP="00265EED">
      <w:pPr>
        <w:pStyle w:val="Body-AllItalic"/>
        <w:spacing w:after="120"/>
      </w:pPr>
      <w:r w:rsidRPr="00901887">
        <w:rPr>
          <w:b/>
        </w:rPr>
        <w:t>Directions:</w:t>
      </w:r>
      <w:r w:rsidRPr="00901887">
        <w:t xml:space="preserve"> Use this tool to think through the details of your partnership, including any potential issues that may arise. In some cases, the decisions made will require a joint response, while other instances will require individual responses. The tool shows when a joint response is needed. NOTE—the responses on this worksheet do not need to be developed all in one meeting or session. It can be used to first explore potential intersections of goals, then be used later to help identify the role required of each organization. </w:t>
      </w:r>
    </w:p>
    <w:tbl>
      <w:tblPr>
        <w:tblStyle w:val="Table-FillIn"/>
        <w:tblW w:w="5000" w:type="pct"/>
        <w:tblLook w:val="04A0" w:firstRow="1" w:lastRow="0" w:firstColumn="1" w:lastColumn="0" w:noHBand="0" w:noVBand="1"/>
      </w:tblPr>
      <w:tblGrid>
        <w:gridCol w:w="3355"/>
        <w:gridCol w:w="3355"/>
        <w:gridCol w:w="3355"/>
      </w:tblGrid>
      <w:tr w:rsidR="00E806D8" w:rsidRPr="000707A1" w14:paraId="171FF7A8" w14:textId="77777777" w:rsidTr="00D21C5A">
        <w:trPr>
          <w:cnfStyle w:val="100000000000" w:firstRow="1" w:lastRow="0" w:firstColumn="0" w:lastColumn="0" w:oddVBand="0" w:evenVBand="0" w:oddHBand="0" w:evenHBand="0" w:firstRowFirstColumn="0" w:firstRowLastColumn="0" w:lastRowFirstColumn="0" w:lastRowLastColumn="0"/>
          <w:trHeight w:val="446"/>
        </w:trPr>
        <w:tc>
          <w:tcPr>
            <w:tcW w:w="3351" w:type="dxa"/>
            <w:tcBorders>
              <w:right w:val="single" w:sz="4" w:space="0" w:color="FFFFFF" w:themeColor="background1"/>
            </w:tcBorders>
          </w:tcPr>
          <w:p w14:paraId="580E0162" w14:textId="77777777" w:rsidR="00901887" w:rsidRPr="00644FEE" w:rsidRDefault="00901887" w:rsidP="005C1C4D">
            <w:pPr>
              <w:pStyle w:val="TableHeader"/>
            </w:pPr>
            <w:r w:rsidRPr="00644FEE">
              <w:t>Topics of Conversation</w:t>
            </w:r>
          </w:p>
        </w:tc>
        <w:tc>
          <w:tcPr>
            <w:tcW w:w="3351" w:type="dxa"/>
            <w:tcBorders>
              <w:left w:val="single" w:sz="4" w:space="0" w:color="FFFFFF" w:themeColor="background1"/>
              <w:right w:val="single" w:sz="4" w:space="0" w:color="FFFFFF" w:themeColor="background1"/>
            </w:tcBorders>
          </w:tcPr>
          <w:p w14:paraId="2C57FBA6" w14:textId="77777777" w:rsidR="00901887" w:rsidRPr="00644FEE" w:rsidRDefault="00901887" w:rsidP="005C1C4D">
            <w:pPr>
              <w:pStyle w:val="TableHeader"/>
            </w:pPr>
            <w:r w:rsidRPr="00644FEE">
              <w:t>Afterschool and Expanded Learning Program Priorities</w:t>
            </w:r>
          </w:p>
        </w:tc>
        <w:tc>
          <w:tcPr>
            <w:tcW w:w="3351" w:type="dxa"/>
            <w:tcBorders>
              <w:left w:val="single" w:sz="4" w:space="0" w:color="FFFFFF" w:themeColor="background1"/>
            </w:tcBorders>
          </w:tcPr>
          <w:p w14:paraId="465DCA20" w14:textId="77777777" w:rsidR="00901887" w:rsidRPr="00644FEE" w:rsidRDefault="00901887" w:rsidP="005C1C4D">
            <w:pPr>
              <w:pStyle w:val="TableHeader"/>
            </w:pPr>
            <w:r w:rsidRPr="00644FEE">
              <w:t>Partner Organization Priorities</w:t>
            </w:r>
          </w:p>
        </w:tc>
      </w:tr>
      <w:tr w:rsidR="005C1C4D" w:rsidRPr="000707A1" w14:paraId="4049C4FE" w14:textId="77777777" w:rsidTr="005F6B78">
        <w:trPr>
          <w:trHeight w:hRule="exact" w:val="1440"/>
        </w:trPr>
        <w:tc>
          <w:tcPr>
            <w:tcW w:w="3351" w:type="dxa"/>
          </w:tcPr>
          <w:p w14:paraId="406CAD31" w14:textId="77777777" w:rsidR="00901887" w:rsidRPr="000707A1" w:rsidRDefault="00901887" w:rsidP="00C52B5E">
            <w:pPr>
              <w:pStyle w:val="Table-TextFL"/>
            </w:pPr>
            <w:r w:rsidRPr="000707A1">
              <w:t>Goals for the Partnership</w:t>
            </w:r>
          </w:p>
        </w:tc>
        <w:tc>
          <w:tcPr>
            <w:tcW w:w="3351" w:type="dxa"/>
          </w:tcPr>
          <w:p w14:paraId="243CFD61" w14:textId="77777777" w:rsidR="00901887" w:rsidRPr="000707A1" w:rsidRDefault="00901887" w:rsidP="005C1C4D">
            <w:pPr>
              <w:pStyle w:val="Table-TextFL"/>
            </w:pPr>
          </w:p>
        </w:tc>
        <w:tc>
          <w:tcPr>
            <w:tcW w:w="3351" w:type="dxa"/>
          </w:tcPr>
          <w:p w14:paraId="52D13E24" w14:textId="77777777" w:rsidR="00901887" w:rsidRPr="005C1C4D" w:rsidRDefault="00901887" w:rsidP="005C1C4D">
            <w:pPr>
              <w:pStyle w:val="Table-TextFL"/>
            </w:pPr>
          </w:p>
        </w:tc>
      </w:tr>
    </w:tbl>
    <w:p w14:paraId="69171CE9" w14:textId="77777777" w:rsidR="00901887" w:rsidRPr="000707A1" w:rsidRDefault="00901887" w:rsidP="00901887"/>
    <w:tbl>
      <w:tblPr>
        <w:tblStyle w:val="Table-FillIn"/>
        <w:tblW w:w="5000" w:type="pct"/>
        <w:tblLook w:val="04A0" w:firstRow="1" w:lastRow="0" w:firstColumn="1" w:lastColumn="0" w:noHBand="0" w:noVBand="1"/>
      </w:tblPr>
      <w:tblGrid>
        <w:gridCol w:w="3355"/>
        <w:gridCol w:w="3355"/>
        <w:gridCol w:w="3355"/>
      </w:tblGrid>
      <w:tr w:rsidR="00901887" w:rsidRPr="000707A1" w14:paraId="59641978" w14:textId="77777777" w:rsidTr="005F6B78">
        <w:trPr>
          <w:cnfStyle w:val="100000000000" w:firstRow="1" w:lastRow="0" w:firstColumn="0" w:lastColumn="0" w:oddVBand="0" w:evenVBand="0" w:oddHBand="0" w:evenHBand="0" w:firstRowFirstColumn="0" w:firstRowLastColumn="0" w:lastRowFirstColumn="0" w:lastRowLastColumn="0"/>
          <w:cantSplit/>
          <w:trHeight w:val="446"/>
          <w:tblHeader/>
        </w:trPr>
        <w:tc>
          <w:tcPr>
            <w:tcW w:w="3192" w:type="dxa"/>
            <w:tcBorders>
              <w:right w:val="single" w:sz="4" w:space="0" w:color="FFFFFF" w:themeColor="background1"/>
            </w:tcBorders>
          </w:tcPr>
          <w:p w14:paraId="36BD1247" w14:textId="77777777" w:rsidR="00901887" w:rsidRPr="00644FEE" w:rsidRDefault="00901887" w:rsidP="00644FEE">
            <w:pPr>
              <w:pStyle w:val="TableHeader"/>
            </w:pPr>
            <w:r w:rsidRPr="00644FEE">
              <w:t>Responsibilities</w:t>
            </w:r>
          </w:p>
        </w:tc>
        <w:tc>
          <w:tcPr>
            <w:tcW w:w="3192" w:type="dxa"/>
            <w:tcBorders>
              <w:left w:val="single" w:sz="4" w:space="0" w:color="FFFFFF" w:themeColor="background1"/>
              <w:right w:val="single" w:sz="4" w:space="0" w:color="FFFFFF" w:themeColor="background1"/>
            </w:tcBorders>
          </w:tcPr>
          <w:p w14:paraId="0E72FC65" w14:textId="77777777" w:rsidR="00901887" w:rsidRPr="00644FEE" w:rsidRDefault="00901887" w:rsidP="00644FEE">
            <w:pPr>
              <w:pStyle w:val="TableHeader"/>
            </w:pPr>
            <w:r w:rsidRPr="00644FEE">
              <w:t>Afterschool and Expanded Learning Program Role</w:t>
            </w:r>
          </w:p>
        </w:tc>
        <w:tc>
          <w:tcPr>
            <w:tcW w:w="3192" w:type="dxa"/>
            <w:tcBorders>
              <w:left w:val="single" w:sz="4" w:space="0" w:color="FFFFFF" w:themeColor="background1"/>
            </w:tcBorders>
          </w:tcPr>
          <w:p w14:paraId="6C4976EB" w14:textId="77777777" w:rsidR="00901887" w:rsidRPr="00644FEE" w:rsidRDefault="00901887" w:rsidP="00644FEE">
            <w:pPr>
              <w:pStyle w:val="TableHeader"/>
            </w:pPr>
            <w:r w:rsidRPr="00644FEE">
              <w:t>Partner Organization Role</w:t>
            </w:r>
          </w:p>
        </w:tc>
      </w:tr>
      <w:tr w:rsidR="00901887" w:rsidRPr="000707A1" w14:paraId="7F95DFD6" w14:textId="77777777" w:rsidTr="005F6B78">
        <w:trPr>
          <w:trHeight w:hRule="exact" w:val="1440"/>
        </w:trPr>
        <w:tc>
          <w:tcPr>
            <w:tcW w:w="3192" w:type="dxa"/>
          </w:tcPr>
          <w:p w14:paraId="7031F36C" w14:textId="77777777" w:rsidR="00901887" w:rsidRPr="000707A1" w:rsidRDefault="00901887" w:rsidP="00C52B5E">
            <w:pPr>
              <w:pStyle w:val="Table-TextFL"/>
            </w:pPr>
            <w:r w:rsidRPr="000707A1">
              <w:t>Day-to-</w:t>
            </w:r>
            <w:r>
              <w:t>D</w:t>
            </w:r>
            <w:r w:rsidRPr="000707A1">
              <w:t>ay Program and Activity Management</w:t>
            </w:r>
          </w:p>
        </w:tc>
        <w:tc>
          <w:tcPr>
            <w:tcW w:w="3192" w:type="dxa"/>
          </w:tcPr>
          <w:p w14:paraId="4754667A" w14:textId="77777777" w:rsidR="00901887" w:rsidRPr="000707A1" w:rsidRDefault="00901887" w:rsidP="005F104E">
            <w:pPr>
              <w:pStyle w:val="Table-TextFL"/>
            </w:pPr>
          </w:p>
        </w:tc>
        <w:tc>
          <w:tcPr>
            <w:tcW w:w="3192" w:type="dxa"/>
          </w:tcPr>
          <w:p w14:paraId="0BEC340F" w14:textId="77777777" w:rsidR="00901887" w:rsidRPr="000707A1" w:rsidRDefault="00901887" w:rsidP="005F104E">
            <w:pPr>
              <w:pStyle w:val="Table-TextFL"/>
            </w:pPr>
          </w:p>
        </w:tc>
      </w:tr>
      <w:tr w:rsidR="00901887" w:rsidRPr="000707A1" w14:paraId="224CA7FD" w14:textId="77777777" w:rsidTr="005F6B78">
        <w:trPr>
          <w:trHeight w:hRule="exact" w:val="1440"/>
        </w:trPr>
        <w:tc>
          <w:tcPr>
            <w:tcW w:w="3192" w:type="dxa"/>
          </w:tcPr>
          <w:p w14:paraId="33B92461" w14:textId="77777777" w:rsidR="00901887" w:rsidRPr="000707A1" w:rsidRDefault="00901887" w:rsidP="00C52B5E">
            <w:pPr>
              <w:pStyle w:val="Table-TextFL"/>
            </w:pPr>
            <w:r w:rsidRPr="000707A1">
              <w:t>Programming Decisions</w:t>
            </w:r>
          </w:p>
        </w:tc>
        <w:tc>
          <w:tcPr>
            <w:tcW w:w="3192" w:type="dxa"/>
          </w:tcPr>
          <w:p w14:paraId="60B57F05" w14:textId="77777777" w:rsidR="00901887" w:rsidRPr="000707A1" w:rsidRDefault="00901887" w:rsidP="005F104E">
            <w:pPr>
              <w:pStyle w:val="Table-TextFL"/>
            </w:pPr>
          </w:p>
        </w:tc>
        <w:tc>
          <w:tcPr>
            <w:tcW w:w="3192" w:type="dxa"/>
          </w:tcPr>
          <w:p w14:paraId="2DD6BE3B" w14:textId="77777777" w:rsidR="00901887" w:rsidRPr="000707A1" w:rsidRDefault="00901887" w:rsidP="005F104E">
            <w:pPr>
              <w:pStyle w:val="Table-TextFL"/>
            </w:pPr>
          </w:p>
        </w:tc>
      </w:tr>
      <w:tr w:rsidR="00901887" w:rsidRPr="000707A1" w14:paraId="524A5971" w14:textId="77777777" w:rsidTr="005F6B78">
        <w:trPr>
          <w:trHeight w:hRule="exact" w:val="1440"/>
        </w:trPr>
        <w:tc>
          <w:tcPr>
            <w:tcW w:w="3192" w:type="dxa"/>
          </w:tcPr>
          <w:p w14:paraId="71D5647B" w14:textId="77777777" w:rsidR="00901887" w:rsidRPr="000707A1" w:rsidRDefault="00901887" w:rsidP="00C52B5E">
            <w:pPr>
              <w:pStyle w:val="Table-TextFL"/>
            </w:pPr>
            <w:r w:rsidRPr="000707A1">
              <w:t>Staffing</w:t>
            </w:r>
          </w:p>
        </w:tc>
        <w:tc>
          <w:tcPr>
            <w:tcW w:w="3192" w:type="dxa"/>
          </w:tcPr>
          <w:p w14:paraId="227CBF24" w14:textId="77777777" w:rsidR="00901887" w:rsidRPr="000707A1" w:rsidRDefault="00901887" w:rsidP="005F104E">
            <w:pPr>
              <w:pStyle w:val="Table-TextFL"/>
            </w:pPr>
          </w:p>
        </w:tc>
        <w:tc>
          <w:tcPr>
            <w:tcW w:w="3192" w:type="dxa"/>
          </w:tcPr>
          <w:p w14:paraId="26BD96AE" w14:textId="77777777" w:rsidR="00901887" w:rsidRPr="000707A1" w:rsidRDefault="00901887" w:rsidP="005F104E">
            <w:pPr>
              <w:pStyle w:val="Table-TextFL"/>
            </w:pPr>
          </w:p>
        </w:tc>
      </w:tr>
      <w:tr w:rsidR="00901887" w:rsidRPr="000707A1" w14:paraId="4AA23B99" w14:textId="77777777" w:rsidTr="005F6B78">
        <w:trPr>
          <w:trHeight w:hRule="exact" w:val="1440"/>
        </w:trPr>
        <w:tc>
          <w:tcPr>
            <w:tcW w:w="3192" w:type="dxa"/>
          </w:tcPr>
          <w:p w14:paraId="095621CA" w14:textId="77777777" w:rsidR="00901887" w:rsidRPr="000707A1" w:rsidRDefault="00901887" w:rsidP="00C52B5E">
            <w:pPr>
              <w:pStyle w:val="Table-TextFL"/>
            </w:pPr>
            <w:r w:rsidRPr="000707A1">
              <w:lastRenderedPageBreak/>
              <w:t>Staff Training</w:t>
            </w:r>
          </w:p>
        </w:tc>
        <w:tc>
          <w:tcPr>
            <w:tcW w:w="3192" w:type="dxa"/>
          </w:tcPr>
          <w:p w14:paraId="485AFEC6" w14:textId="77777777" w:rsidR="00901887" w:rsidRPr="000707A1" w:rsidRDefault="00901887" w:rsidP="005F104E">
            <w:pPr>
              <w:pStyle w:val="Table-TextFL"/>
            </w:pPr>
          </w:p>
        </w:tc>
        <w:tc>
          <w:tcPr>
            <w:tcW w:w="3192" w:type="dxa"/>
          </w:tcPr>
          <w:p w14:paraId="65ECDB34" w14:textId="77777777" w:rsidR="00901887" w:rsidRPr="000707A1" w:rsidRDefault="00901887" w:rsidP="005F104E">
            <w:pPr>
              <w:pStyle w:val="Table-TextFL"/>
            </w:pPr>
          </w:p>
        </w:tc>
      </w:tr>
      <w:tr w:rsidR="00901887" w:rsidRPr="000707A1" w14:paraId="66691D1C" w14:textId="77777777" w:rsidTr="005F6B78">
        <w:trPr>
          <w:trHeight w:hRule="exact" w:val="1440"/>
        </w:trPr>
        <w:tc>
          <w:tcPr>
            <w:tcW w:w="3192" w:type="dxa"/>
          </w:tcPr>
          <w:p w14:paraId="4CD53107" w14:textId="77777777" w:rsidR="00901887" w:rsidRPr="000707A1" w:rsidRDefault="00901887" w:rsidP="00C52B5E">
            <w:pPr>
              <w:pStyle w:val="Table-TextFL"/>
            </w:pPr>
            <w:r w:rsidRPr="000707A1">
              <w:t>Providing Materials</w:t>
            </w:r>
          </w:p>
        </w:tc>
        <w:tc>
          <w:tcPr>
            <w:tcW w:w="3192" w:type="dxa"/>
          </w:tcPr>
          <w:p w14:paraId="29C6A838" w14:textId="77777777" w:rsidR="00901887" w:rsidRPr="000707A1" w:rsidRDefault="00901887" w:rsidP="005F104E">
            <w:pPr>
              <w:pStyle w:val="Table-TextFL"/>
            </w:pPr>
          </w:p>
        </w:tc>
        <w:tc>
          <w:tcPr>
            <w:tcW w:w="3192" w:type="dxa"/>
          </w:tcPr>
          <w:p w14:paraId="45303B8B" w14:textId="77777777" w:rsidR="00901887" w:rsidRPr="000707A1" w:rsidRDefault="00901887" w:rsidP="005F104E">
            <w:pPr>
              <w:pStyle w:val="Table-TextFL"/>
            </w:pPr>
          </w:p>
        </w:tc>
      </w:tr>
      <w:tr w:rsidR="00901887" w:rsidRPr="000707A1" w14:paraId="58D055CD" w14:textId="77777777" w:rsidTr="005F6B78">
        <w:trPr>
          <w:trHeight w:hRule="exact" w:val="1440"/>
        </w:trPr>
        <w:tc>
          <w:tcPr>
            <w:tcW w:w="3192" w:type="dxa"/>
          </w:tcPr>
          <w:p w14:paraId="698E9E4D" w14:textId="77777777" w:rsidR="00901887" w:rsidRPr="000707A1" w:rsidRDefault="00901887" w:rsidP="00C52B5E">
            <w:pPr>
              <w:pStyle w:val="Table-TextFL"/>
            </w:pPr>
            <w:r w:rsidRPr="000707A1">
              <w:t>Budget Decisions</w:t>
            </w:r>
          </w:p>
        </w:tc>
        <w:tc>
          <w:tcPr>
            <w:tcW w:w="3192" w:type="dxa"/>
          </w:tcPr>
          <w:p w14:paraId="1F5BD5BA" w14:textId="77777777" w:rsidR="00901887" w:rsidRPr="000707A1" w:rsidRDefault="00901887" w:rsidP="005F104E">
            <w:pPr>
              <w:pStyle w:val="Table-TextFL"/>
            </w:pPr>
          </w:p>
        </w:tc>
        <w:tc>
          <w:tcPr>
            <w:tcW w:w="3192" w:type="dxa"/>
          </w:tcPr>
          <w:p w14:paraId="21230DAC" w14:textId="77777777" w:rsidR="00901887" w:rsidRPr="000707A1" w:rsidRDefault="00901887" w:rsidP="005F104E">
            <w:pPr>
              <w:pStyle w:val="Table-TextFL"/>
            </w:pPr>
          </w:p>
        </w:tc>
      </w:tr>
      <w:tr w:rsidR="00901887" w:rsidRPr="000707A1" w14:paraId="5AB6161E" w14:textId="77777777" w:rsidTr="005F6B78">
        <w:trPr>
          <w:trHeight w:hRule="exact" w:val="1440"/>
        </w:trPr>
        <w:tc>
          <w:tcPr>
            <w:tcW w:w="3192" w:type="dxa"/>
          </w:tcPr>
          <w:p w14:paraId="4B787CE7" w14:textId="77777777" w:rsidR="00901887" w:rsidRPr="000707A1" w:rsidRDefault="00901887" w:rsidP="00C52B5E">
            <w:pPr>
              <w:pStyle w:val="Table-TextFL"/>
            </w:pPr>
            <w:r w:rsidRPr="000707A1">
              <w:t>Decisions Regarding Facilities Use/Space</w:t>
            </w:r>
          </w:p>
        </w:tc>
        <w:tc>
          <w:tcPr>
            <w:tcW w:w="3192" w:type="dxa"/>
          </w:tcPr>
          <w:p w14:paraId="685C852E" w14:textId="77777777" w:rsidR="00901887" w:rsidRPr="000707A1" w:rsidRDefault="00901887" w:rsidP="005F104E">
            <w:pPr>
              <w:pStyle w:val="Table-TextFL"/>
            </w:pPr>
          </w:p>
        </w:tc>
        <w:tc>
          <w:tcPr>
            <w:tcW w:w="3192" w:type="dxa"/>
          </w:tcPr>
          <w:p w14:paraId="406E18B1" w14:textId="77777777" w:rsidR="00901887" w:rsidRPr="000707A1" w:rsidRDefault="00901887" w:rsidP="005F104E">
            <w:pPr>
              <w:pStyle w:val="Table-TextFL"/>
            </w:pPr>
          </w:p>
        </w:tc>
      </w:tr>
      <w:tr w:rsidR="00901887" w:rsidRPr="00B5006C" w14:paraId="363DC920" w14:textId="77777777" w:rsidTr="005F6B78">
        <w:trPr>
          <w:trHeight w:hRule="exact" w:val="1440"/>
        </w:trPr>
        <w:tc>
          <w:tcPr>
            <w:tcW w:w="3192" w:type="dxa"/>
          </w:tcPr>
          <w:p w14:paraId="167B523F" w14:textId="77777777" w:rsidR="00901887" w:rsidRPr="00B5006C" w:rsidRDefault="00901887" w:rsidP="00C52B5E">
            <w:pPr>
              <w:pStyle w:val="Table-TextFL"/>
            </w:pPr>
            <w:r w:rsidRPr="00B5006C">
              <w:t>Program Evaluation</w:t>
            </w:r>
          </w:p>
        </w:tc>
        <w:tc>
          <w:tcPr>
            <w:tcW w:w="3192" w:type="dxa"/>
          </w:tcPr>
          <w:p w14:paraId="140EEA18" w14:textId="77777777" w:rsidR="00901887" w:rsidRPr="00B5006C" w:rsidRDefault="00901887" w:rsidP="005F104E">
            <w:pPr>
              <w:pStyle w:val="Table-TextFL"/>
            </w:pPr>
          </w:p>
        </w:tc>
        <w:tc>
          <w:tcPr>
            <w:tcW w:w="3192" w:type="dxa"/>
          </w:tcPr>
          <w:p w14:paraId="1B375ED5" w14:textId="77777777" w:rsidR="00901887" w:rsidRPr="00B5006C" w:rsidRDefault="00901887" w:rsidP="005F104E">
            <w:pPr>
              <w:pStyle w:val="Table-TextFL"/>
            </w:pPr>
          </w:p>
        </w:tc>
      </w:tr>
      <w:tr w:rsidR="00901887" w:rsidRPr="00B5006C" w14:paraId="4DABD644" w14:textId="77777777" w:rsidTr="005F6B78">
        <w:trPr>
          <w:trHeight w:hRule="exact" w:val="1440"/>
        </w:trPr>
        <w:tc>
          <w:tcPr>
            <w:tcW w:w="3192" w:type="dxa"/>
          </w:tcPr>
          <w:p w14:paraId="7B59AFDB" w14:textId="77777777" w:rsidR="00901887" w:rsidRPr="00B5006C" w:rsidRDefault="00901887" w:rsidP="00C52B5E">
            <w:pPr>
              <w:pStyle w:val="Table-TextFL"/>
            </w:pPr>
            <w:r>
              <w:t>Communication and Reporting Strategies</w:t>
            </w:r>
          </w:p>
        </w:tc>
        <w:tc>
          <w:tcPr>
            <w:tcW w:w="3192" w:type="dxa"/>
          </w:tcPr>
          <w:p w14:paraId="3ABC5F97" w14:textId="77777777" w:rsidR="00901887" w:rsidRPr="00B5006C" w:rsidRDefault="00901887" w:rsidP="005F104E">
            <w:pPr>
              <w:pStyle w:val="Table-TextFL"/>
            </w:pPr>
          </w:p>
        </w:tc>
        <w:tc>
          <w:tcPr>
            <w:tcW w:w="3192" w:type="dxa"/>
          </w:tcPr>
          <w:p w14:paraId="67AC0795" w14:textId="77777777" w:rsidR="00901887" w:rsidRPr="00B5006C" w:rsidRDefault="00901887" w:rsidP="005F104E">
            <w:pPr>
              <w:pStyle w:val="Table-TextFL"/>
            </w:pPr>
          </w:p>
        </w:tc>
      </w:tr>
    </w:tbl>
    <w:p w14:paraId="5447C133" w14:textId="77777777" w:rsidR="0024778F" w:rsidRDefault="0024778F" w:rsidP="00FA6EA2">
      <w:pPr>
        <w:pStyle w:val="BodyText"/>
      </w:pPr>
    </w:p>
    <w:p w14:paraId="5FCB9AD7" w14:textId="77777777" w:rsidR="00D21C5A" w:rsidRDefault="00D21C5A" w:rsidP="00FA6EA2">
      <w:pPr>
        <w:pStyle w:val="BodyText"/>
      </w:pPr>
      <w:r>
        <w:br w:type="page"/>
      </w:r>
    </w:p>
    <w:tbl>
      <w:tblPr>
        <w:tblStyle w:val="Table-FillIn"/>
        <w:tblW w:w="5000" w:type="pct"/>
        <w:tblLook w:val="04A0" w:firstRow="1" w:lastRow="0" w:firstColumn="1" w:lastColumn="0" w:noHBand="0" w:noVBand="1"/>
      </w:tblPr>
      <w:tblGrid>
        <w:gridCol w:w="3355"/>
        <w:gridCol w:w="6710"/>
      </w:tblGrid>
      <w:tr w:rsidR="00901887" w:rsidRPr="00B5006C" w14:paraId="25EC8305" w14:textId="77777777" w:rsidTr="005F6B78">
        <w:trPr>
          <w:cnfStyle w:val="100000000000" w:firstRow="1" w:lastRow="0" w:firstColumn="0" w:lastColumn="0" w:oddVBand="0" w:evenVBand="0" w:oddHBand="0" w:evenHBand="0" w:firstRowFirstColumn="0" w:firstRowLastColumn="0" w:lastRowFirstColumn="0" w:lastRowLastColumn="0"/>
          <w:trHeight w:val="446"/>
        </w:trPr>
        <w:tc>
          <w:tcPr>
            <w:tcW w:w="3355" w:type="dxa"/>
            <w:tcBorders>
              <w:right w:val="single" w:sz="4" w:space="0" w:color="FFFFFF" w:themeColor="background1"/>
            </w:tcBorders>
          </w:tcPr>
          <w:p w14:paraId="210017BA" w14:textId="77777777" w:rsidR="00901887" w:rsidRPr="00B5006C" w:rsidRDefault="00901887" w:rsidP="00644FEE">
            <w:pPr>
              <w:pStyle w:val="TableHeader"/>
            </w:pPr>
            <w:r>
              <w:lastRenderedPageBreak/>
              <w:t>Respective Responsibilities</w:t>
            </w:r>
          </w:p>
        </w:tc>
        <w:tc>
          <w:tcPr>
            <w:tcW w:w="6710" w:type="dxa"/>
            <w:tcBorders>
              <w:left w:val="single" w:sz="4" w:space="0" w:color="FFFFFF" w:themeColor="background1"/>
            </w:tcBorders>
          </w:tcPr>
          <w:p w14:paraId="1B9B0A72" w14:textId="77777777" w:rsidR="00901887" w:rsidRPr="00B5006C" w:rsidRDefault="00901887" w:rsidP="00644FEE">
            <w:pPr>
              <w:pStyle w:val="TableHeader"/>
            </w:pPr>
            <w:r>
              <w:t>Afterschool and Expanded Learning Program and Partner Organization</w:t>
            </w:r>
          </w:p>
        </w:tc>
      </w:tr>
      <w:tr w:rsidR="00901887" w:rsidRPr="000707A1" w14:paraId="3736536B" w14:textId="77777777" w:rsidTr="005F6B78">
        <w:trPr>
          <w:trHeight w:hRule="exact" w:val="1440"/>
        </w:trPr>
        <w:tc>
          <w:tcPr>
            <w:tcW w:w="3355" w:type="dxa"/>
          </w:tcPr>
          <w:p w14:paraId="7D6B14DB" w14:textId="77777777" w:rsidR="00901887" w:rsidRPr="005F104E" w:rsidRDefault="00901887" w:rsidP="00C52B5E">
            <w:pPr>
              <w:pStyle w:val="Table-TextFL"/>
            </w:pPr>
            <w:r w:rsidRPr="005F104E">
              <w:t>Governance Structure and Processes</w:t>
            </w:r>
          </w:p>
        </w:tc>
        <w:tc>
          <w:tcPr>
            <w:tcW w:w="6710" w:type="dxa"/>
          </w:tcPr>
          <w:p w14:paraId="100BFEB0" w14:textId="77777777" w:rsidR="00901887" w:rsidRPr="005F104E" w:rsidRDefault="00901887" w:rsidP="00C52B5E">
            <w:pPr>
              <w:pStyle w:val="Table-TextFL"/>
            </w:pPr>
            <w:r w:rsidRPr="005F104E">
              <w:t>Joint Response:</w:t>
            </w:r>
          </w:p>
        </w:tc>
      </w:tr>
      <w:tr w:rsidR="00901887" w:rsidRPr="000707A1" w14:paraId="029CBA74" w14:textId="77777777" w:rsidTr="005F6B78">
        <w:trPr>
          <w:trHeight w:hRule="exact" w:val="1440"/>
        </w:trPr>
        <w:tc>
          <w:tcPr>
            <w:tcW w:w="3355" w:type="dxa"/>
          </w:tcPr>
          <w:p w14:paraId="3A2B1387" w14:textId="77777777" w:rsidR="00901887" w:rsidRPr="005F104E" w:rsidRDefault="00901887" w:rsidP="00C52B5E">
            <w:pPr>
              <w:pStyle w:val="Table-TextFL"/>
            </w:pPr>
            <w:r w:rsidRPr="005F104E">
              <w:t>Method for Establishing Meeting Time and Place, and Meeting Preparation Responsibilities</w:t>
            </w:r>
          </w:p>
        </w:tc>
        <w:tc>
          <w:tcPr>
            <w:tcW w:w="6710" w:type="dxa"/>
          </w:tcPr>
          <w:p w14:paraId="2198EBD9" w14:textId="77777777" w:rsidR="00901887" w:rsidRPr="005F104E" w:rsidRDefault="00901887" w:rsidP="00C52B5E">
            <w:pPr>
              <w:pStyle w:val="Table-TextFL"/>
            </w:pPr>
            <w:r w:rsidRPr="005F104E">
              <w:t>Joint Response:</w:t>
            </w:r>
          </w:p>
        </w:tc>
      </w:tr>
      <w:tr w:rsidR="00901887" w:rsidRPr="000707A1" w14:paraId="2E5DEE3F" w14:textId="77777777" w:rsidTr="005F6B78">
        <w:trPr>
          <w:trHeight w:hRule="exact" w:val="1440"/>
        </w:trPr>
        <w:tc>
          <w:tcPr>
            <w:tcW w:w="3355" w:type="dxa"/>
          </w:tcPr>
          <w:p w14:paraId="51A9A6B7" w14:textId="77777777" w:rsidR="00901887" w:rsidRPr="005F104E" w:rsidRDefault="00901887" w:rsidP="00C52B5E">
            <w:pPr>
              <w:pStyle w:val="Table-TextFL"/>
            </w:pPr>
            <w:r w:rsidRPr="005F104E">
              <w:t>Communication Structure That Encourages Partners to Discuss Perceptions, Satisfaction Levels, and Suggestions for Relationship Building</w:t>
            </w:r>
          </w:p>
        </w:tc>
        <w:tc>
          <w:tcPr>
            <w:tcW w:w="6710" w:type="dxa"/>
          </w:tcPr>
          <w:p w14:paraId="746DAB9F" w14:textId="77777777" w:rsidR="00901887" w:rsidRPr="005F104E" w:rsidRDefault="00901887" w:rsidP="00C52B5E">
            <w:pPr>
              <w:pStyle w:val="Table-TextFL"/>
            </w:pPr>
            <w:r w:rsidRPr="005F104E">
              <w:t>Joint Response:</w:t>
            </w:r>
          </w:p>
        </w:tc>
      </w:tr>
      <w:tr w:rsidR="00901887" w:rsidRPr="000707A1" w14:paraId="29A135A7" w14:textId="77777777" w:rsidTr="005F6B78">
        <w:trPr>
          <w:trHeight w:hRule="exact" w:val="1440"/>
        </w:trPr>
        <w:tc>
          <w:tcPr>
            <w:tcW w:w="3355" w:type="dxa"/>
          </w:tcPr>
          <w:p w14:paraId="6489A78C" w14:textId="77777777" w:rsidR="00901887" w:rsidRPr="005F104E" w:rsidRDefault="00901887" w:rsidP="00C52B5E">
            <w:pPr>
              <w:pStyle w:val="Table-TextFL"/>
            </w:pPr>
            <w:r w:rsidRPr="005F104E">
              <w:t>Processes for Resolving Conflict Among Youth and Adults</w:t>
            </w:r>
          </w:p>
        </w:tc>
        <w:tc>
          <w:tcPr>
            <w:tcW w:w="6710" w:type="dxa"/>
          </w:tcPr>
          <w:p w14:paraId="0FED9CB3" w14:textId="77777777" w:rsidR="00901887" w:rsidRPr="005F104E" w:rsidRDefault="00901887" w:rsidP="00C52B5E">
            <w:pPr>
              <w:pStyle w:val="Table-TextFL"/>
            </w:pPr>
            <w:r w:rsidRPr="005F104E">
              <w:t>Joint Response:</w:t>
            </w:r>
          </w:p>
        </w:tc>
      </w:tr>
      <w:tr w:rsidR="00901887" w:rsidRPr="000707A1" w14:paraId="4CA028A3" w14:textId="77777777" w:rsidTr="005F6B78">
        <w:trPr>
          <w:trHeight w:hRule="exact" w:val="1440"/>
        </w:trPr>
        <w:tc>
          <w:tcPr>
            <w:tcW w:w="3355" w:type="dxa"/>
          </w:tcPr>
          <w:p w14:paraId="28940B1B" w14:textId="77777777" w:rsidR="00901887" w:rsidRPr="005F104E" w:rsidRDefault="00901887" w:rsidP="00C52B5E">
            <w:pPr>
              <w:pStyle w:val="Table-TextFL"/>
            </w:pPr>
            <w:r w:rsidRPr="005F104E">
              <w:t>Process for Ensuring That Partners Receive Recognition for Contribution to Mission</w:t>
            </w:r>
          </w:p>
        </w:tc>
        <w:tc>
          <w:tcPr>
            <w:tcW w:w="6710" w:type="dxa"/>
          </w:tcPr>
          <w:p w14:paraId="527AD091" w14:textId="77777777" w:rsidR="00901887" w:rsidRPr="005F104E" w:rsidRDefault="00901887" w:rsidP="00C52B5E">
            <w:pPr>
              <w:pStyle w:val="Table-TextFL"/>
            </w:pPr>
            <w:r w:rsidRPr="005F104E">
              <w:t>Joint Response:</w:t>
            </w:r>
          </w:p>
        </w:tc>
      </w:tr>
      <w:tr w:rsidR="00901887" w:rsidRPr="000707A1" w14:paraId="70064D54" w14:textId="77777777" w:rsidTr="005F6B78">
        <w:trPr>
          <w:trHeight w:hRule="exact" w:val="1440"/>
        </w:trPr>
        <w:tc>
          <w:tcPr>
            <w:tcW w:w="3355" w:type="dxa"/>
          </w:tcPr>
          <w:p w14:paraId="3743C683" w14:textId="77777777" w:rsidR="00901887" w:rsidRPr="005F104E" w:rsidRDefault="00901887" w:rsidP="00C52B5E">
            <w:pPr>
              <w:pStyle w:val="Table-TextFL"/>
            </w:pPr>
            <w:r w:rsidRPr="005F104E">
              <w:t>Process for Evaluating Usefulness of the Relationship</w:t>
            </w:r>
          </w:p>
        </w:tc>
        <w:tc>
          <w:tcPr>
            <w:tcW w:w="6710" w:type="dxa"/>
          </w:tcPr>
          <w:p w14:paraId="3E236C80" w14:textId="77777777" w:rsidR="00901887" w:rsidRPr="005F104E" w:rsidRDefault="00901887" w:rsidP="00C52B5E">
            <w:pPr>
              <w:pStyle w:val="Table-TextFL"/>
            </w:pPr>
            <w:r w:rsidRPr="005F104E">
              <w:t>Joint Response:</w:t>
            </w:r>
          </w:p>
        </w:tc>
      </w:tr>
      <w:tr w:rsidR="00901887" w:rsidRPr="000707A1" w14:paraId="5F30E15F" w14:textId="77777777" w:rsidTr="005F6B78">
        <w:trPr>
          <w:trHeight w:hRule="exact" w:val="1440"/>
        </w:trPr>
        <w:tc>
          <w:tcPr>
            <w:tcW w:w="3355" w:type="dxa"/>
          </w:tcPr>
          <w:p w14:paraId="3CD17FC2" w14:textId="77777777" w:rsidR="00901887" w:rsidRPr="005F104E" w:rsidRDefault="00901887" w:rsidP="00C52B5E">
            <w:pPr>
              <w:pStyle w:val="Table-TextFL"/>
            </w:pPr>
            <w:r w:rsidRPr="005F104E">
              <w:t>Other:</w:t>
            </w:r>
          </w:p>
        </w:tc>
        <w:tc>
          <w:tcPr>
            <w:tcW w:w="6710" w:type="dxa"/>
          </w:tcPr>
          <w:p w14:paraId="4C1F1336" w14:textId="77777777" w:rsidR="00901887" w:rsidRPr="005F104E" w:rsidRDefault="00901887" w:rsidP="00C52B5E">
            <w:pPr>
              <w:pStyle w:val="Table-TextFL"/>
            </w:pPr>
            <w:r w:rsidRPr="005F104E">
              <w:t>Joint Response:</w:t>
            </w:r>
          </w:p>
        </w:tc>
      </w:tr>
      <w:tr w:rsidR="00901887" w:rsidRPr="000707A1" w14:paraId="48252604" w14:textId="77777777" w:rsidTr="005F6B78">
        <w:trPr>
          <w:trHeight w:hRule="exact" w:val="1440"/>
        </w:trPr>
        <w:tc>
          <w:tcPr>
            <w:tcW w:w="3355" w:type="dxa"/>
          </w:tcPr>
          <w:p w14:paraId="7142E2C9" w14:textId="77777777" w:rsidR="00901887" w:rsidRPr="000707A1" w:rsidRDefault="00901887" w:rsidP="00C52B5E">
            <w:r w:rsidRPr="000707A1">
              <w:t>Other:</w:t>
            </w:r>
          </w:p>
        </w:tc>
        <w:tc>
          <w:tcPr>
            <w:tcW w:w="6710" w:type="dxa"/>
          </w:tcPr>
          <w:p w14:paraId="2E031ABA" w14:textId="77777777" w:rsidR="00901887" w:rsidRPr="000707A1" w:rsidRDefault="00901887" w:rsidP="00C52B5E">
            <w:r w:rsidRPr="000707A1">
              <w:t>Joint Response:</w:t>
            </w:r>
          </w:p>
        </w:tc>
      </w:tr>
    </w:tbl>
    <w:p w14:paraId="54303620" w14:textId="77777777" w:rsidR="00901887" w:rsidRPr="00FA6EA2" w:rsidRDefault="00901887" w:rsidP="00901887"/>
    <w:p w14:paraId="0EE58E0E" w14:textId="30EB4065" w:rsidR="00F823D8" w:rsidRDefault="00F823D8">
      <w:pPr>
        <w:spacing w:after="200"/>
        <w:rPr>
          <w:noProof/>
        </w:rPr>
      </w:pPr>
      <w:bookmarkStart w:id="0" w:name="_GoBack"/>
      <w:bookmarkEnd w:id="0"/>
    </w:p>
    <w:sectPr w:rsidR="00F823D8" w:rsidSect="005D31B8">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68FA0" w14:textId="77777777" w:rsidR="00322387" w:rsidRDefault="00322387" w:rsidP="0078684C">
      <w:r>
        <w:separator/>
      </w:r>
    </w:p>
  </w:endnote>
  <w:endnote w:type="continuationSeparator" w:id="0">
    <w:p w14:paraId="468595C4" w14:textId="77777777" w:rsidR="00322387" w:rsidRDefault="0032238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133C66">
        <w:rPr>
          <w:noProof/>
        </w:rPr>
        <w:t>2</w:t>
      </w:r>
    </w:fldSimple>
    <w:r w:rsidRPr="00C66F5C">
      <w:t xml:space="preserve"> </w:t>
    </w:r>
    <w:r>
      <w:t xml:space="preserve">  |   Page </w:t>
    </w:r>
    <w:r>
      <w:fldChar w:fldCharType="begin"/>
    </w:r>
    <w:r>
      <w:instrText xml:space="preserve"> PAGE  \* MERGEFORMAT </w:instrText>
    </w:r>
    <w:r>
      <w:fldChar w:fldCharType="separate"/>
    </w:r>
    <w:r w:rsidR="00133C6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631AF" w14:textId="77777777" w:rsidR="00322387" w:rsidRDefault="00322387" w:rsidP="0078684C">
      <w:r>
        <w:separator/>
      </w:r>
    </w:p>
  </w:footnote>
  <w:footnote w:type="continuationSeparator" w:id="0">
    <w:p w14:paraId="443A7BC1" w14:textId="77777777" w:rsidR="00322387" w:rsidRDefault="0032238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3C66"/>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387"/>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14A7"/>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2ED784D-FD63-451F-979D-05400954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2014-03-25T14:24:00Z</dcterms:created>
  <dcterms:modified xsi:type="dcterms:W3CDTF">2014-03-25T15:27:00Z</dcterms:modified>
</cp:coreProperties>
</file>