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4FE174" w14:textId="77777777" w:rsidR="00F47C8A" w:rsidRPr="00AE7C7C" w:rsidRDefault="00F47C8A" w:rsidP="00F47C8A">
      <w:pPr>
        <w:spacing w:line="240" w:lineRule="auto"/>
        <w:rPr>
          <w:sz w:val="14"/>
          <w:szCs w:val="14"/>
        </w:rPr>
      </w:pPr>
      <w:bookmarkStart w:id="0" w:name="_GoBack"/>
      <w:bookmarkEnd w:id="0"/>
    </w:p>
    <w:p w14:paraId="228906B2" w14:textId="77777777" w:rsidR="00F47C8A" w:rsidRPr="0078684C" w:rsidRDefault="00F47C8A" w:rsidP="00F47C8A">
      <w:pPr>
        <w:pStyle w:val="ToolNumber"/>
        <w:spacing w:line="240" w:lineRule="auto"/>
      </w:pPr>
      <w:r w:rsidRPr="0000267B">
        <w:drawing>
          <wp:anchor distT="0" distB="0" distL="114300" distR="114300" simplePos="0" relativeHeight="252173312" behindDoc="1" locked="0" layoutInCell="1" allowOverlap="1" wp14:anchorId="3874ACD3" wp14:editId="6F16DADD">
            <wp:simplePos x="0" y="0"/>
            <wp:positionH relativeFrom="page">
              <wp:posOffset>-38100</wp:posOffset>
            </wp:positionH>
            <wp:positionV relativeFrom="page">
              <wp:posOffset>41275</wp:posOffset>
            </wp:positionV>
            <wp:extent cx="7772400" cy="987425"/>
            <wp:effectExtent l="0" t="0" r="0" b="3175"/>
            <wp:wrapNone/>
            <wp:docPr id="320"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After School Toolket_d4 Tool Header.jpg"/>
                    <pic:cNvPicPr/>
                  </pic:nvPicPr>
                  <pic:blipFill>
                    <a:blip r:embed="rId9">
                      <a:extLst>
                        <a:ext uri="{28A0092B-C50C-407E-A947-70E740481C1C}">
                          <a14:useLocalDpi xmlns:a14="http://schemas.microsoft.com/office/drawing/2010/main" val="0"/>
                        </a:ext>
                      </a:extLst>
                    </a:blip>
                    <a:stretch>
                      <a:fillRect/>
                    </a:stretch>
                  </pic:blipFill>
                  <pic:spPr>
                    <a:xfrm>
                      <a:off x="0" y="0"/>
                      <a:ext cx="7772400" cy="98742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t>75</w:t>
      </w:r>
    </w:p>
    <w:p w14:paraId="7DD28F2F" w14:textId="77777777" w:rsidR="001446B9" w:rsidRPr="00A270E9" w:rsidRDefault="001446B9" w:rsidP="001446B9">
      <w:pPr>
        <w:pStyle w:val="Heading1"/>
      </w:pPr>
      <w:r w:rsidRPr="001446B9">
        <w:rPr>
          <w:iCs/>
        </w:rPr>
        <w:t>Academic En</w:t>
      </w:r>
      <w:r>
        <w:rPr>
          <w:iCs/>
        </w:rPr>
        <w:t>richment Activity Planning Tool</w:t>
      </w:r>
    </w:p>
    <w:p w14:paraId="11CC0AF1" w14:textId="77777777" w:rsidR="001446B9" w:rsidRPr="001446B9" w:rsidRDefault="001446B9" w:rsidP="007F1642">
      <w:pPr>
        <w:pStyle w:val="BodyText"/>
      </w:pPr>
      <w:r w:rsidRPr="00522044">
        <w:rPr>
          <w:iCs/>
          <w:noProof/>
          <w:spacing w:val="-4"/>
        </w:rPr>
        <w:drawing>
          <wp:anchor distT="0" distB="0" distL="114300" distR="114300" simplePos="0" relativeHeight="251926528" behindDoc="0" locked="0" layoutInCell="1" allowOverlap="1" wp14:anchorId="5AD743AC" wp14:editId="4FA726D1">
            <wp:simplePos x="0" y="0"/>
            <wp:positionH relativeFrom="column">
              <wp:posOffset>-133350</wp:posOffset>
            </wp:positionH>
            <wp:positionV relativeFrom="paragraph">
              <wp:posOffset>5080</wp:posOffset>
            </wp:positionV>
            <wp:extent cx="1741170" cy="1820545"/>
            <wp:effectExtent l="0" t="0" r="11430" b="8255"/>
            <wp:wrapTight wrapText="bothSides">
              <wp:wrapPolygon edited="0">
                <wp:start x="0" y="0"/>
                <wp:lineTo x="0" y="21397"/>
                <wp:lineTo x="21427" y="21397"/>
                <wp:lineTo x="21427" y="0"/>
                <wp:lineTo x="0" y="0"/>
              </wp:wrapPolygon>
            </wp:wrapTight>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Cycle Graphic Develop.jpg"/>
                    <pic:cNvPicPr/>
                  </pic:nvPicPr>
                  <pic:blipFill>
                    <a:blip r:embed="rId10">
                      <a:extLst>
                        <a:ext uri="{28A0092B-C50C-407E-A947-70E740481C1C}">
                          <a14:useLocalDpi xmlns:a14="http://schemas.microsoft.com/office/drawing/2010/main" val="0"/>
                        </a:ext>
                      </a:extLst>
                    </a:blip>
                    <a:stretch>
                      <a:fillRect/>
                    </a:stretch>
                  </pic:blipFill>
                  <pic:spPr>
                    <a:xfrm>
                      <a:off x="0" y="0"/>
                      <a:ext cx="1741170" cy="182054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1446B9">
        <w:t xml:space="preserve">In Chapter 4, you learned that academic enrichment activities and projects (sometimes referred to as embedded learning) present academic concepts in ways that differ greatly from traditional school day instruction. </w:t>
      </w:r>
    </w:p>
    <w:p w14:paraId="5BCC859B" w14:textId="77777777" w:rsidR="001446B9" w:rsidRPr="001446B9" w:rsidRDefault="001446B9" w:rsidP="007F1642">
      <w:pPr>
        <w:pStyle w:val="Body-AllItalic"/>
      </w:pPr>
      <w:r w:rsidRPr="001446B9">
        <w:rPr>
          <w:b/>
        </w:rPr>
        <w:t>Directions:</w:t>
      </w:r>
      <w:r w:rsidRPr="001446B9">
        <w:t xml:space="preserve"> Use this tool to plan your academic enrichment activities or projects to make sure they meet academic learning goals and also to present information in a way that draws on recommended youth development practices. Staff members can reference </w:t>
      </w:r>
      <w:r w:rsidRPr="0058518B">
        <w:rPr>
          <w:b/>
        </w:rPr>
        <w:t>Tool 5</w:t>
      </w:r>
      <w:r w:rsidR="00AF311B" w:rsidRPr="0058518B">
        <w:rPr>
          <w:b/>
        </w:rPr>
        <w:t>3</w:t>
      </w:r>
      <w:r w:rsidRPr="0058518B">
        <w:rPr>
          <w:b/>
        </w:rPr>
        <w:t xml:space="preserve">: Aligning </w:t>
      </w:r>
      <w:proofErr w:type="gramStart"/>
      <w:r w:rsidRPr="0058518B">
        <w:rPr>
          <w:b/>
        </w:rPr>
        <w:t>With</w:t>
      </w:r>
      <w:proofErr w:type="gramEnd"/>
      <w:r w:rsidRPr="0058518B">
        <w:rPr>
          <w:b/>
        </w:rPr>
        <w:t xml:space="preserve"> Learning Standards</w:t>
      </w:r>
      <w:r w:rsidRPr="001446B9">
        <w:t xml:space="preserve"> to help strengthen the connections between the activity or project and explicit learning outcomes.</w:t>
      </w:r>
    </w:p>
    <w:p w14:paraId="502E8524" w14:textId="77777777" w:rsidR="00F10663" w:rsidRDefault="00F10663" w:rsidP="00F10663">
      <w:pPr>
        <w:pStyle w:val="Heading2"/>
      </w:pPr>
      <w:r w:rsidRPr="0081544D">
        <w:t>Activity Name</w:t>
      </w:r>
    </w:p>
    <w:p w14:paraId="23B69D42" w14:textId="77777777" w:rsidR="00F10663" w:rsidRPr="0081544D" w:rsidRDefault="00F10663" w:rsidP="00F10663">
      <w:pPr>
        <w:pStyle w:val="BodyText"/>
        <w:rPr>
          <w:b/>
        </w:rPr>
      </w:pPr>
      <w:r w:rsidRPr="00D465E6">
        <w:t>Give the activity or project a name.</w:t>
      </w:r>
    </w:p>
    <w:tbl>
      <w:tblPr>
        <w:tblW w:w="4879" w:type="pct"/>
        <w:tblInd w:w="144" w:type="dxa"/>
        <w:tblBorders>
          <w:insideH w:val="single" w:sz="4" w:space="0" w:color="auto"/>
          <w:insideV w:val="single" w:sz="4" w:space="0" w:color="auto"/>
        </w:tblBorders>
        <w:tblLook w:val="04A0" w:firstRow="1" w:lastRow="0" w:firstColumn="1" w:lastColumn="0" w:noHBand="0" w:noVBand="1"/>
      </w:tblPr>
      <w:tblGrid>
        <w:gridCol w:w="9864"/>
      </w:tblGrid>
      <w:tr w:rsidR="00F10663" w:rsidRPr="00145CA6" w14:paraId="4CB6ABEC" w14:textId="77777777" w:rsidTr="008D6DEE">
        <w:tc>
          <w:tcPr>
            <w:tcW w:w="9864" w:type="dxa"/>
          </w:tcPr>
          <w:p w14:paraId="2FBBA506" w14:textId="77777777" w:rsidR="00F10663" w:rsidRPr="00145CA6" w:rsidRDefault="00F10663" w:rsidP="008D6DEE">
            <w:pPr>
              <w:pStyle w:val="Table-TextFL"/>
            </w:pPr>
          </w:p>
        </w:tc>
      </w:tr>
      <w:tr w:rsidR="00F10663" w:rsidRPr="00145CA6" w14:paraId="52FD1A3C" w14:textId="77777777" w:rsidTr="008D6DEE">
        <w:tc>
          <w:tcPr>
            <w:tcW w:w="9864" w:type="dxa"/>
            <w:tcBorders>
              <w:bottom w:val="single" w:sz="4" w:space="0" w:color="262626" w:themeColor="text1" w:themeTint="D9"/>
            </w:tcBorders>
          </w:tcPr>
          <w:p w14:paraId="16EE6749" w14:textId="77777777" w:rsidR="00F10663" w:rsidRPr="00145CA6" w:rsidRDefault="00F10663" w:rsidP="008D6DEE">
            <w:pPr>
              <w:pStyle w:val="Table-TextFL"/>
            </w:pPr>
          </w:p>
        </w:tc>
      </w:tr>
    </w:tbl>
    <w:p w14:paraId="52E44AE9" w14:textId="77777777" w:rsidR="00F10663" w:rsidRDefault="00F10663" w:rsidP="00F10663">
      <w:pPr>
        <w:pStyle w:val="Heading2"/>
      </w:pPr>
      <w:r w:rsidRPr="0081544D">
        <w:t>Description of the Activity</w:t>
      </w:r>
    </w:p>
    <w:p w14:paraId="1B1AA1B1" w14:textId="77777777" w:rsidR="00F10663" w:rsidRDefault="00F10663" w:rsidP="00F10663">
      <w:pPr>
        <w:pStyle w:val="BodyText"/>
      </w:pPr>
      <w:r w:rsidRPr="00D465E6">
        <w:t>Provide a general overview of the activity.</w:t>
      </w:r>
    </w:p>
    <w:tbl>
      <w:tblPr>
        <w:tblW w:w="4879" w:type="pct"/>
        <w:tblInd w:w="144" w:type="dxa"/>
        <w:tblBorders>
          <w:insideH w:val="single" w:sz="4" w:space="0" w:color="auto"/>
          <w:insideV w:val="single" w:sz="4" w:space="0" w:color="auto"/>
        </w:tblBorders>
        <w:tblLook w:val="04A0" w:firstRow="1" w:lastRow="0" w:firstColumn="1" w:lastColumn="0" w:noHBand="0" w:noVBand="1"/>
      </w:tblPr>
      <w:tblGrid>
        <w:gridCol w:w="9864"/>
      </w:tblGrid>
      <w:tr w:rsidR="00F10663" w:rsidRPr="00145CA6" w14:paraId="5B94573B" w14:textId="77777777" w:rsidTr="008D6DEE">
        <w:tc>
          <w:tcPr>
            <w:tcW w:w="9864" w:type="dxa"/>
          </w:tcPr>
          <w:p w14:paraId="67B9BCFE" w14:textId="77777777" w:rsidR="00F10663" w:rsidRPr="00145CA6" w:rsidRDefault="00F10663" w:rsidP="008D6DEE">
            <w:pPr>
              <w:pStyle w:val="Table-TextFL"/>
            </w:pPr>
          </w:p>
        </w:tc>
      </w:tr>
      <w:tr w:rsidR="00F10663" w:rsidRPr="00145CA6" w14:paraId="7F5C4650" w14:textId="77777777" w:rsidTr="008D6DEE">
        <w:tc>
          <w:tcPr>
            <w:tcW w:w="9864" w:type="dxa"/>
            <w:tcBorders>
              <w:bottom w:val="single" w:sz="4" w:space="0" w:color="262626" w:themeColor="text1" w:themeTint="D9"/>
            </w:tcBorders>
          </w:tcPr>
          <w:p w14:paraId="64E34F0B" w14:textId="77777777" w:rsidR="00F10663" w:rsidRPr="00145CA6" w:rsidRDefault="00F10663" w:rsidP="008D6DEE">
            <w:pPr>
              <w:pStyle w:val="Table-TextFL"/>
            </w:pPr>
          </w:p>
        </w:tc>
      </w:tr>
      <w:tr w:rsidR="00F10663" w:rsidRPr="00145CA6" w14:paraId="01EE00A0" w14:textId="77777777" w:rsidTr="00F10663">
        <w:tc>
          <w:tcPr>
            <w:tcW w:w="9864" w:type="dxa"/>
            <w:tcBorders>
              <w:top w:val="single" w:sz="4" w:space="0" w:color="auto"/>
              <w:bottom w:val="single" w:sz="4" w:space="0" w:color="262626" w:themeColor="text1" w:themeTint="D9"/>
            </w:tcBorders>
          </w:tcPr>
          <w:p w14:paraId="12026BCB" w14:textId="77777777" w:rsidR="00F10663" w:rsidRPr="00145CA6" w:rsidRDefault="00F10663" w:rsidP="008D6DEE">
            <w:pPr>
              <w:pStyle w:val="Table-TextFL"/>
            </w:pPr>
          </w:p>
        </w:tc>
      </w:tr>
      <w:tr w:rsidR="00F10663" w:rsidRPr="00145CA6" w14:paraId="20B57922" w14:textId="77777777" w:rsidTr="00F10663">
        <w:tc>
          <w:tcPr>
            <w:tcW w:w="9864" w:type="dxa"/>
            <w:tcBorders>
              <w:top w:val="single" w:sz="4" w:space="0" w:color="auto"/>
              <w:bottom w:val="single" w:sz="4" w:space="0" w:color="262626" w:themeColor="text1" w:themeTint="D9"/>
            </w:tcBorders>
          </w:tcPr>
          <w:p w14:paraId="229A9E3E" w14:textId="77777777" w:rsidR="00F10663" w:rsidRPr="00145CA6" w:rsidRDefault="00F10663" w:rsidP="008D6DEE">
            <w:pPr>
              <w:pStyle w:val="Table-TextFL"/>
            </w:pPr>
          </w:p>
        </w:tc>
      </w:tr>
    </w:tbl>
    <w:p w14:paraId="6CF4D834" w14:textId="77777777" w:rsidR="00F10663" w:rsidRDefault="00F10663" w:rsidP="00F10663">
      <w:pPr>
        <w:pStyle w:val="Heading2"/>
      </w:pPr>
      <w:r w:rsidRPr="0081544D">
        <w:t>Desired Outcomes for This Activity</w:t>
      </w:r>
    </w:p>
    <w:p w14:paraId="08172E57" w14:textId="77777777" w:rsidR="00F10663" w:rsidRPr="0081544D" w:rsidRDefault="00F10663" w:rsidP="00F10663">
      <w:pPr>
        <w:pStyle w:val="BodyText"/>
      </w:pPr>
      <w:r w:rsidRPr="0081544D">
        <w:t>List the desired learning outcomes from the activity. Be sure to address which academic standards will be strengthened by the activity or project. Also list the various skills and competencies that will be explicitly targeted. Plan your academic enrichment activities based on participants’ academic needs, social needs, and interests. For example, two possible goals for a business development activity might be:</w:t>
      </w:r>
    </w:p>
    <w:p w14:paraId="7C59855C" w14:textId="77777777" w:rsidR="00F10663" w:rsidRPr="00F10663" w:rsidRDefault="00F10663" w:rsidP="00F10663">
      <w:pPr>
        <w:pStyle w:val="ListBullet"/>
        <w:rPr>
          <w:i/>
        </w:rPr>
      </w:pPr>
      <w:r w:rsidRPr="00F10663">
        <w:rPr>
          <w:i/>
          <w:iCs/>
        </w:rPr>
        <w:t>Example:</w:t>
      </w:r>
      <w:r w:rsidRPr="00F10663">
        <w:rPr>
          <w:i/>
        </w:rPr>
        <w:t xml:space="preserve"> Improve arithmetic skills (budgeting, making change)</w:t>
      </w:r>
    </w:p>
    <w:p w14:paraId="115E1EC0" w14:textId="77777777" w:rsidR="00F10663" w:rsidRPr="00F10663" w:rsidRDefault="00F10663" w:rsidP="00F10663">
      <w:pPr>
        <w:pStyle w:val="ListBullet"/>
        <w:rPr>
          <w:i/>
        </w:rPr>
      </w:pPr>
      <w:r w:rsidRPr="00F10663">
        <w:rPr>
          <w:i/>
          <w:iCs/>
        </w:rPr>
        <w:t>Example:</w:t>
      </w:r>
      <w:r w:rsidRPr="00F10663">
        <w:rPr>
          <w:i/>
        </w:rPr>
        <w:t xml:space="preserve"> Encourage youth to use creativity in advertising (research marketing strategies)</w:t>
      </w:r>
    </w:p>
    <w:tbl>
      <w:tblPr>
        <w:tblW w:w="4719" w:type="pct"/>
        <w:tblInd w:w="468" w:type="dxa"/>
        <w:tblBorders>
          <w:insideH w:val="single" w:sz="4" w:space="0" w:color="auto"/>
          <w:insideV w:val="single" w:sz="4" w:space="0" w:color="auto"/>
        </w:tblBorders>
        <w:tblLook w:val="04A0" w:firstRow="1" w:lastRow="0" w:firstColumn="1" w:lastColumn="0" w:noHBand="0" w:noVBand="1"/>
      </w:tblPr>
      <w:tblGrid>
        <w:gridCol w:w="9541"/>
      </w:tblGrid>
      <w:tr w:rsidR="00F10663" w:rsidRPr="00145CA6" w14:paraId="20E6143B" w14:textId="77777777" w:rsidTr="00875F56">
        <w:tc>
          <w:tcPr>
            <w:tcW w:w="9540" w:type="dxa"/>
          </w:tcPr>
          <w:p w14:paraId="62CE56D5" w14:textId="77777777" w:rsidR="00F10663" w:rsidRPr="00145CA6" w:rsidRDefault="00F10663" w:rsidP="008D6DEE">
            <w:pPr>
              <w:pStyle w:val="Table-TextFL"/>
            </w:pPr>
          </w:p>
        </w:tc>
      </w:tr>
      <w:tr w:rsidR="00F10663" w:rsidRPr="00145CA6" w14:paraId="42055106" w14:textId="77777777" w:rsidTr="00875F56">
        <w:tc>
          <w:tcPr>
            <w:tcW w:w="9540" w:type="dxa"/>
            <w:tcBorders>
              <w:bottom w:val="single" w:sz="4" w:space="0" w:color="262626" w:themeColor="text1" w:themeTint="D9"/>
            </w:tcBorders>
          </w:tcPr>
          <w:p w14:paraId="35A2CFA9" w14:textId="77777777" w:rsidR="00F10663" w:rsidRPr="00145CA6" w:rsidRDefault="00F10663" w:rsidP="008D6DEE">
            <w:pPr>
              <w:pStyle w:val="Table-TextFL"/>
            </w:pPr>
          </w:p>
        </w:tc>
      </w:tr>
      <w:tr w:rsidR="00F10663" w:rsidRPr="00145CA6" w14:paraId="2B07702E" w14:textId="77777777" w:rsidTr="00875F56">
        <w:tc>
          <w:tcPr>
            <w:tcW w:w="9540" w:type="dxa"/>
            <w:tcBorders>
              <w:top w:val="single" w:sz="4" w:space="0" w:color="auto"/>
              <w:bottom w:val="single" w:sz="4" w:space="0" w:color="262626" w:themeColor="text1" w:themeTint="D9"/>
            </w:tcBorders>
          </w:tcPr>
          <w:p w14:paraId="610229B8" w14:textId="77777777" w:rsidR="00F10663" w:rsidRPr="00145CA6" w:rsidRDefault="00F10663" w:rsidP="008D6DEE">
            <w:pPr>
              <w:pStyle w:val="Table-TextFL"/>
            </w:pPr>
          </w:p>
        </w:tc>
      </w:tr>
      <w:tr w:rsidR="00F10663" w:rsidRPr="00145CA6" w14:paraId="34653BC7" w14:textId="77777777" w:rsidTr="00875F56">
        <w:tc>
          <w:tcPr>
            <w:tcW w:w="9540" w:type="dxa"/>
            <w:tcBorders>
              <w:top w:val="single" w:sz="4" w:space="0" w:color="auto"/>
              <w:bottom w:val="single" w:sz="4" w:space="0" w:color="262626" w:themeColor="text1" w:themeTint="D9"/>
            </w:tcBorders>
          </w:tcPr>
          <w:p w14:paraId="5767639C" w14:textId="77777777" w:rsidR="00F10663" w:rsidRPr="00145CA6" w:rsidRDefault="00F10663" w:rsidP="008D6DEE">
            <w:pPr>
              <w:pStyle w:val="Table-TextFL"/>
            </w:pPr>
          </w:p>
        </w:tc>
      </w:tr>
    </w:tbl>
    <w:p w14:paraId="2AB30E8C" w14:textId="77777777" w:rsidR="00F10663" w:rsidRDefault="00F10663" w:rsidP="00F10663">
      <w:pPr>
        <w:pStyle w:val="BodyText"/>
      </w:pPr>
    </w:p>
    <w:p w14:paraId="3241CEC0" w14:textId="77777777" w:rsidR="00F10663" w:rsidRDefault="00F10663">
      <w:pPr>
        <w:spacing w:after="200"/>
      </w:pPr>
      <w:r>
        <w:br w:type="page"/>
      </w:r>
    </w:p>
    <w:p w14:paraId="21A576F1" w14:textId="77777777" w:rsidR="00F10663" w:rsidRPr="0081544D" w:rsidRDefault="00F10663" w:rsidP="00F10663">
      <w:pPr>
        <w:pStyle w:val="Heading2"/>
      </w:pPr>
      <w:r w:rsidRPr="0081544D">
        <w:lastRenderedPageBreak/>
        <w:t>Is This an Enrichment Activity?</w:t>
      </w:r>
    </w:p>
    <w:p w14:paraId="63D0B133" w14:textId="77777777" w:rsidR="00F10663" w:rsidRPr="0081544D" w:rsidRDefault="00F10663" w:rsidP="00F10663">
      <w:pPr>
        <w:pStyle w:val="BodyText"/>
      </w:pPr>
      <w:r w:rsidRPr="0081544D">
        <w:t>Check the appropriate boxes below for the activity you have chosen:</w:t>
      </w:r>
    </w:p>
    <w:p w14:paraId="582ACD77" w14:textId="77777777" w:rsidR="00F10663" w:rsidRPr="000210DF" w:rsidRDefault="00F10663" w:rsidP="00F10663">
      <w:pPr>
        <w:pStyle w:val="CheckListBullet1"/>
      </w:pPr>
      <w:r w:rsidRPr="000210DF">
        <w:t>The activity integrates academic content</w:t>
      </w:r>
      <w:r>
        <w:t>.</w:t>
      </w:r>
    </w:p>
    <w:p w14:paraId="7D192332" w14:textId="77777777" w:rsidR="00F10663" w:rsidRPr="000210DF" w:rsidRDefault="00F10663" w:rsidP="00F10663">
      <w:pPr>
        <w:pStyle w:val="CheckListBullet1"/>
      </w:pPr>
      <w:r w:rsidRPr="000210DF">
        <w:t xml:space="preserve">The activity links to </w:t>
      </w:r>
      <w:proofErr w:type="gramStart"/>
      <w:r w:rsidRPr="000210DF">
        <w:t>subjects</w:t>
      </w:r>
      <w:proofErr w:type="gramEnd"/>
      <w:r w:rsidRPr="000210DF">
        <w:t xml:space="preserve"> youth are currently studying</w:t>
      </w:r>
      <w:r>
        <w:t>.</w:t>
      </w:r>
    </w:p>
    <w:p w14:paraId="4868349E" w14:textId="77777777" w:rsidR="00F10663" w:rsidRPr="000210DF" w:rsidRDefault="00F10663" w:rsidP="00F10663">
      <w:pPr>
        <w:pStyle w:val="CheckListBullet1"/>
      </w:pPr>
      <w:r w:rsidRPr="000210DF">
        <w:t>The activity teaches academic concepts through methods that differ from typical school day instruction</w:t>
      </w:r>
      <w:r>
        <w:t>.</w:t>
      </w:r>
    </w:p>
    <w:p w14:paraId="60B76A30" w14:textId="77777777" w:rsidR="00F10663" w:rsidRPr="000210DF" w:rsidRDefault="00F10663" w:rsidP="00F10663">
      <w:pPr>
        <w:pStyle w:val="CheckListBullet1"/>
      </w:pPr>
      <w:r w:rsidRPr="000210DF">
        <w:t>The academic learning happens as an intrinsic part of a fun, engaging activity</w:t>
      </w:r>
      <w:r>
        <w:t>.</w:t>
      </w:r>
    </w:p>
    <w:p w14:paraId="777196A4" w14:textId="77777777" w:rsidR="00F10663" w:rsidRPr="000210DF" w:rsidRDefault="00F10663" w:rsidP="00F10663">
      <w:pPr>
        <w:pStyle w:val="CheckListBullet1"/>
      </w:pPr>
      <w:r w:rsidRPr="000210DF">
        <w:t>The activity encourages youth to apply the learning they are doing to their own experience or to witness how academic concepts are used in real-life situations.</w:t>
      </w:r>
    </w:p>
    <w:p w14:paraId="5BACFE4C" w14:textId="77777777" w:rsidR="00F10663" w:rsidRPr="000210DF" w:rsidRDefault="00F10663" w:rsidP="00F10663">
      <w:pPr>
        <w:pStyle w:val="CheckListBullet1"/>
      </w:pPr>
      <w:r w:rsidRPr="000210DF">
        <w:t>The activity encourages youth to take on leadership roles.</w:t>
      </w:r>
    </w:p>
    <w:p w14:paraId="16A49908" w14:textId="77777777" w:rsidR="00F10663" w:rsidRPr="000210DF" w:rsidRDefault="00F10663" w:rsidP="00F10663">
      <w:pPr>
        <w:pStyle w:val="CheckListBullet1"/>
      </w:pPr>
      <w:r w:rsidRPr="000210DF">
        <w:t xml:space="preserve">The activity promotes positive relationships </w:t>
      </w:r>
      <w:r>
        <w:t>among</w:t>
      </w:r>
      <w:r w:rsidRPr="000210DF">
        <w:t xml:space="preserve"> </w:t>
      </w:r>
      <w:r>
        <w:t>youth</w:t>
      </w:r>
      <w:r w:rsidRPr="000210DF">
        <w:t xml:space="preserve"> (across</w:t>
      </w:r>
      <w:r>
        <w:t xml:space="preserve"> different</w:t>
      </w:r>
      <w:r w:rsidRPr="000210DF">
        <w:t xml:space="preserve"> age</w:t>
      </w:r>
      <w:r>
        <w:t>s</w:t>
      </w:r>
      <w:r w:rsidRPr="000210DF">
        <w:t xml:space="preserve">) and </w:t>
      </w:r>
      <w:r>
        <w:t xml:space="preserve">between youth and </w:t>
      </w:r>
      <w:r w:rsidRPr="000210DF">
        <w:t>caring adults.</w:t>
      </w:r>
    </w:p>
    <w:p w14:paraId="438F7F34" w14:textId="77777777" w:rsidR="00F10663" w:rsidRPr="00D465E6" w:rsidRDefault="00F10663" w:rsidP="00EF6A6C">
      <w:pPr>
        <w:pStyle w:val="ListParagraph25"/>
      </w:pPr>
      <w:r w:rsidRPr="00D465E6">
        <w:t>The more boxes you have checked, the more likely it is that the activity can be characterized as an academic enrichment activity. If you believe that this activity does not promote academic enrichment, use the space below to describe how it could be modified to do so.</w:t>
      </w:r>
    </w:p>
    <w:tbl>
      <w:tblPr>
        <w:tblW w:w="4719" w:type="pct"/>
        <w:tblInd w:w="468" w:type="dxa"/>
        <w:tblBorders>
          <w:insideH w:val="single" w:sz="4" w:space="0" w:color="auto"/>
          <w:insideV w:val="single" w:sz="4" w:space="0" w:color="auto"/>
        </w:tblBorders>
        <w:tblLook w:val="04A0" w:firstRow="1" w:lastRow="0" w:firstColumn="1" w:lastColumn="0" w:noHBand="0" w:noVBand="1"/>
      </w:tblPr>
      <w:tblGrid>
        <w:gridCol w:w="9541"/>
      </w:tblGrid>
      <w:tr w:rsidR="00F10663" w:rsidRPr="00145CA6" w14:paraId="3FB8DF3E" w14:textId="77777777" w:rsidTr="00EF6A6C">
        <w:tc>
          <w:tcPr>
            <w:tcW w:w="9540" w:type="dxa"/>
          </w:tcPr>
          <w:p w14:paraId="730FC9AD" w14:textId="77777777" w:rsidR="00F10663" w:rsidRPr="00145CA6" w:rsidRDefault="00F10663" w:rsidP="008D6DEE">
            <w:pPr>
              <w:pStyle w:val="Table-TextFL"/>
            </w:pPr>
          </w:p>
        </w:tc>
      </w:tr>
      <w:tr w:rsidR="00F10663" w:rsidRPr="00145CA6" w14:paraId="22675F87" w14:textId="77777777" w:rsidTr="00EF6A6C">
        <w:tc>
          <w:tcPr>
            <w:tcW w:w="9540" w:type="dxa"/>
            <w:tcBorders>
              <w:bottom w:val="single" w:sz="4" w:space="0" w:color="262626" w:themeColor="text1" w:themeTint="D9"/>
            </w:tcBorders>
          </w:tcPr>
          <w:p w14:paraId="32592EDB" w14:textId="77777777" w:rsidR="00F10663" w:rsidRPr="00145CA6" w:rsidRDefault="00F10663" w:rsidP="008D6DEE">
            <w:pPr>
              <w:pStyle w:val="Table-TextFL"/>
            </w:pPr>
          </w:p>
        </w:tc>
      </w:tr>
      <w:tr w:rsidR="00F10663" w:rsidRPr="00145CA6" w14:paraId="1021FCB2" w14:textId="77777777" w:rsidTr="00EF6A6C">
        <w:tc>
          <w:tcPr>
            <w:tcW w:w="9540" w:type="dxa"/>
            <w:tcBorders>
              <w:top w:val="single" w:sz="4" w:space="0" w:color="auto"/>
              <w:bottom w:val="single" w:sz="4" w:space="0" w:color="262626" w:themeColor="text1" w:themeTint="D9"/>
            </w:tcBorders>
          </w:tcPr>
          <w:p w14:paraId="72C87AF5" w14:textId="77777777" w:rsidR="00F10663" w:rsidRPr="00145CA6" w:rsidRDefault="00F10663" w:rsidP="008D6DEE">
            <w:pPr>
              <w:pStyle w:val="Table-TextFL"/>
            </w:pPr>
          </w:p>
        </w:tc>
      </w:tr>
      <w:tr w:rsidR="00F10663" w:rsidRPr="00145CA6" w14:paraId="18F5D4C0" w14:textId="77777777" w:rsidTr="00EF6A6C">
        <w:tc>
          <w:tcPr>
            <w:tcW w:w="9540" w:type="dxa"/>
            <w:tcBorders>
              <w:top w:val="single" w:sz="4" w:space="0" w:color="auto"/>
              <w:bottom w:val="single" w:sz="4" w:space="0" w:color="262626" w:themeColor="text1" w:themeTint="D9"/>
            </w:tcBorders>
          </w:tcPr>
          <w:p w14:paraId="02E7FD87" w14:textId="77777777" w:rsidR="00F10663" w:rsidRPr="00145CA6" w:rsidRDefault="00F10663" w:rsidP="008D6DEE">
            <w:pPr>
              <w:pStyle w:val="Table-TextFL"/>
            </w:pPr>
          </w:p>
        </w:tc>
      </w:tr>
    </w:tbl>
    <w:p w14:paraId="29EF7FC7" w14:textId="77777777" w:rsidR="00F10663" w:rsidRPr="0081544D" w:rsidRDefault="00F10663" w:rsidP="00F10663">
      <w:pPr>
        <w:pStyle w:val="Heading2"/>
      </w:pPr>
      <w:r w:rsidRPr="0081544D">
        <w:t>What Is the Academic Content of This Activity?</w:t>
      </w:r>
    </w:p>
    <w:p w14:paraId="6405BE59" w14:textId="77777777" w:rsidR="00F10663" w:rsidRPr="0081544D" w:rsidRDefault="00F10663" w:rsidP="00F10663">
      <w:pPr>
        <w:pStyle w:val="BodyText"/>
      </w:pPr>
      <w:r w:rsidRPr="0081544D">
        <w:t>In the space below, describe how this activity encourages youth to apply and deepen understanding of academic concepts. The following prompts may help you get started.</w:t>
      </w:r>
    </w:p>
    <w:p w14:paraId="4B6439FE" w14:textId="77777777" w:rsidR="00F10663" w:rsidRPr="000210DF" w:rsidRDefault="00F10663" w:rsidP="00F10663">
      <w:pPr>
        <w:pStyle w:val="ListBullet"/>
      </w:pPr>
      <w:r w:rsidRPr="000210DF">
        <w:t xml:space="preserve">Is the academic content intrinsic to the activity, or could it be removed without affecting the activity? </w:t>
      </w:r>
    </w:p>
    <w:p w14:paraId="5F11A10F" w14:textId="77777777" w:rsidR="00F10663" w:rsidRPr="000210DF" w:rsidRDefault="00F10663" w:rsidP="00F10663">
      <w:pPr>
        <w:pStyle w:val="ListBullet"/>
      </w:pPr>
      <w:r w:rsidRPr="000210DF">
        <w:t xml:space="preserve">Is the learning explicitly aligned to </w:t>
      </w:r>
      <w:r>
        <w:t>the C</w:t>
      </w:r>
      <w:r w:rsidRPr="000210DF">
        <w:t xml:space="preserve">ommon </w:t>
      </w:r>
      <w:r>
        <w:t>C</w:t>
      </w:r>
      <w:r w:rsidRPr="000210DF">
        <w:t xml:space="preserve">ore </w:t>
      </w:r>
      <w:r>
        <w:t xml:space="preserve">State Standards </w:t>
      </w:r>
      <w:r w:rsidRPr="000210DF">
        <w:t>and local learning standards by grade level?</w:t>
      </w:r>
    </w:p>
    <w:p w14:paraId="425CA9D8" w14:textId="77777777" w:rsidR="00F10663" w:rsidRPr="000210DF" w:rsidRDefault="00F10663" w:rsidP="00F10663">
      <w:pPr>
        <w:pStyle w:val="ListBullet"/>
      </w:pPr>
      <w:r w:rsidRPr="000210DF">
        <w:t xml:space="preserve">How does the activity make the academic content relevant, interesting, or fun </w:t>
      </w:r>
      <w:r>
        <w:t>for</w:t>
      </w:r>
      <w:r w:rsidRPr="000210DF">
        <w:t xml:space="preserve"> youth?</w:t>
      </w:r>
    </w:p>
    <w:p w14:paraId="77ECA4CC" w14:textId="77777777" w:rsidR="00F10663" w:rsidRPr="001446B9" w:rsidRDefault="00F10663" w:rsidP="00F10663">
      <w:pPr>
        <w:pStyle w:val="ListBullet"/>
      </w:pPr>
      <w:r w:rsidRPr="000210DF">
        <w:t>Is the content appropriate for the age and abilities of youth?</w:t>
      </w:r>
    </w:p>
    <w:tbl>
      <w:tblPr>
        <w:tblW w:w="4719" w:type="pct"/>
        <w:tblInd w:w="468" w:type="dxa"/>
        <w:tblBorders>
          <w:insideH w:val="single" w:sz="4" w:space="0" w:color="auto"/>
          <w:insideV w:val="single" w:sz="4" w:space="0" w:color="auto"/>
        </w:tblBorders>
        <w:tblLook w:val="04A0" w:firstRow="1" w:lastRow="0" w:firstColumn="1" w:lastColumn="0" w:noHBand="0" w:noVBand="1"/>
      </w:tblPr>
      <w:tblGrid>
        <w:gridCol w:w="9541"/>
      </w:tblGrid>
      <w:tr w:rsidR="00F10663" w:rsidRPr="00145CA6" w14:paraId="2B31C01E" w14:textId="77777777" w:rsidTr="00EF6A6C">
        <w:tc>
          <w:tcPr>
            <w:tcW w:w="9540" w:type="dxa"/>
          </w:tcPr>
          <w:p w14:paraId="4C7B2470" w14:textId="77777777" w:rsidR="00F10663" w:rsidRPr="00145CA6" w:rsidRDefault="00F10663" w:rsidP="008D6DEE">
            <w:pPr>
              <w:pStyle w:val="Table-TextFL"/>
            </w:pPr>
          </w:p>
        </w:tc>
      </w:tr>
      <w:tr w:rsidR="00F10663" w:rsidRPr="00145CA6" w14:paraId="688C79DF" w14:textId="77777777" w:rsidTr="00EF6A6C">
        <w:tc>
          <w:tcPr>
            <w:tcW w:w="9540" w:type="dxa"/>
            <w:tcBorders>
              <w:bottom w:val="single" w:sz="4" w:space="0" w:color="262626" w:themeColor="text1" w:themeTint="D9"/>
            </w:tcBorders>
          </w:tcPr>
          <w:p w14:paraId="2EA41A2A" w14:textId="77777777" w:rsidR="00F10663" w:rsidRPr="00145CA6" w:rsidRDefault="00F10663" w:rsidP="008D6DEE">
            <w:pPr>
              <w:pStyle w:val="Table-TextFL"/>
            </w:pPr>
          </w:p>
        </w:tc>
      </w:tr>
      <w:tr w:rsidR="00F10663" w:rsidRPr="00145CA6" w14:paraId="71265324" w14:textId="77777777" w:rsidTr="00EF6A6C">
        <w:tc>
          <w:tcPr>
            <w:tcW w:w="9540" w:type="dxa"/>
            <w:tcBorders>
              <w:top w:val="single" w:sz="4" w:space="0" w:color="auto"/>
              <w:bottom w:val="single" w:sz="4" w:space="0" w:color="262626" w:themeColor="text1" w:themeTint="D9"/>
            </w:tcBorders>
          </w:tcPr>
          <w:p w14:paraId="702C5E30" w14:textId="77777777" w:rsidR="00F10663" w:rsidRPr="00145CA6" w:rsidRDefault="00F10663" w:rsidP="008D6DEE">
            <w:pPr>
              <w:pStyle w:val="Table-TextFL"/>
            </w:pPr>
          </w:p>
        </w:tc>
      </w:tr>
      <w:tr w:rsidR="00F10663" w:rsidRPr="00145CA6" w14:paraId="3A817F25" w14:textId="77777777" w:rsidTr="00EF6A6C">
        <w:tc>
          <w:tcPr>
            <w:tcW w:w="9540" w:type="dxa"/>
            <w:tcBorders>
              <w:top w:val="single" w:sz="4" w:space="0" w:color="auto"/>
              <w:bottom w:val="single" w:sz="4" w:space="0" w:color="262626" w:themeColor="text1" w:themeTint="D9"/>
            </w:tcBorders>
          </w:tcPr>
          <w:p w14:paraId="66508815" w14:textId="77777777" w:rsidR="00F10663" w:rsidRPr="00145CA6" w:rsidRDefault="00F10663" w:rsidP="008D6DEE">
            <w:pPr>
              <w:pStyle w:val="Table-TextFL"/>
            </w:pPr>
          </w:p>
        </w:tc>
      </w:tr>
    </w:tbl>
    <w:p w14:paraId="14F78F67" w14:textId="77777777" w:rsidR="00F10663" w:rsidRPr="0081544D" w:rsidRDefault="00F10663" w:rsidP="00F10663">
      <w:pPr>
        <w:pStyle w:val="BodyText"/>
      </w:pPr>
    </w:p>
    <w:p w14:paraId="7845178A" w14:textId="77777777" w:rsidR="00F10663" w:rsidRDefault="00F10663">
      <w:pPr>
        <w:spacing w:after="200"/>
      </w:pPr>
      <w:r>
        <w:br w:type="page"/>
      </w:r>
    </w:p>
    <w:p w14:paraId="0DA50105" w14:textId="77777777" w:rsidR="00F10663" w:rsidRPr="0081544D" w:rsidRDefault="00F10663" w:rsidP="00F10663">
      <w:pPr>
        <w:pStyle w:val="Heading2"/>
      </w:pPr>
      <w:r w:rsidRPr="0081544D">
        <w:lastRenderedPageBreak/>
        <w:t>What Opportunities Does This Activity Present for Authentic Decision-Making?</w:t>
      </w:r>
    </w:p>
    <w:p w14:paraId="0E24E846" w14:textId="77777777" w:rsidR="00F10663" w:rsidRPr="0081544D" w:rsidRDefault="00F10663" w:rsidP="00F10663">
      <w:pPr>
        <w:pStyle w:val="BodyText"/>
      </w:pPr>
      <w:r w:rsidRPr="0081544D">
        <w:t>In the space below, describe how this activity presents youth with authentic decision-making opportunities. The following prompts may help you get started.</w:t>
      </w:r>
    </w:p>
    <w:p w14:paraId="38EF7589" w14:textId="77777777" w:rsidR="00F10663" w:rsidRPr="000210DF" w:rsidRDefault="00F10663" w:rsidP="00F10663">
      <w:pPr>
        <w:pStyle w:val="ListBullet"/>
      </w:pPr>
      <w:r w:rsidRPr="000210DF">
        <w:t>How are youth encouraged to take ownership of the activity?</w:t>
      </w:r>
    </w:p>
    <w:p w14:paraId="557CD3C6" w14:textId="77777777" w:rsidR="00F10663" w:rsidRPr="000210DF" w:rsidRDefault="00F10663" w:rsidP="00F10663">
      <w:pPr>
        <w:pStyle w:val="ListBullet"/>
      </w:pPr>
      <w:r>
        <w:t xml:space="preserve">Do </w:t>
      </w:r>
      <w:r w:rsidRPr="000210DF">
        <w:t>youth make real decisions with real outcomes?</w:t>
      </w:r>
    </w:p>
    <w:p w14:paraId="30D525F4" w14:textId="77777777" w:rsidR="00F10663" w:rsidRPr="000210DF" w:rsidRDefault="00F10663" w:rsidP="00F10663">
      <w:pPr>
        <w:pStyle w:val="ListBullet"/>
      </w:pPr>
      <w:r w:rsidRPr="000210DF">
        <w:t>How do these decisions have a demonstrable impact on youth experience?</w:t>
      </w:r>
    </w:p>
    <w:p w14:paraId="7C1DBF01" w14:textId="77777777" w:rsidR="00F10663" w:rsidRPr="000210DF" w:rsidRDefault="00F10663" w:rsidP="00F10663">
      <w:pPr>
        <w:pStyle w:val="ListBullet"/>
      </w:pPr>
      <w:r w:rsidRPr="000210DF">
        <w:t>Are the decision-making aspects of the activity age</w:t>
      </w:r>
      <w:r>
        <w:t xml:space="preserve"> </w:t>
      </w:r>
      <w:r w:rsidRPr="000210DF">
        <w:t>appropriate?</w:t>
      </w:r>
    </w:p>
    <w:p w14:paraId="1C358080" w14:textId="77777777" w:rsidR="00F10663" w:rsidRPr="000210DF" w:rsidRDefault="00F10663" w:rsidP="00F10663">
      <w:pPr>
        <w:pStyle w:val="ListBullet"/>
      </w:pPr>
      <w:r w:rsidRPr="000210DF">
        <w:t>How do you provide insight or feedback to help drive the activity?</w:t>
      </w:r>
    </w:p>
    <w:p w14:paraId="4B8F8125" w14:textId="77777777" w:rsidR="00F10663" w:rsidRPr="000210DF" w:rsidRDefault="00F10663" w:rsidP="00F10663">
      <w:pPr>
        <w:pStyle w:val="ListBullet"/>
      </w:pPr>
      <w:r w:rsidRPr="000210DF">
        <w:t>What are some ways in which the opportunities for authentic decision</w:t>
      </w:r>
      <w:r>
        <w:t>-</w:t>
      </w:r>
      <w:r w:rsidRPr="000210DF">
        <w:t xml:space="preserve">making in this activity could be strengthened? </w:t>
      </w:r>
    </w:p>
    <w:tbl>
      <w:tblPr>
        <w:tblW w:w="4719" w:type="pct"/>
        <w:tblInd w:w="468" w:type="dxa"/>
        <w:tblBorders>
          <w:insideH w:val="single" w:sz="4" w:space="0" w:color="auto"/>
          <w:insideV w:val="single" w:sz="4" w:space="0" w:color="auto"/>
        </w:tblBorders>
        <w:tblLook w:val="04A0" w:firstRow="1" w:lastRow="0" w:firstColumn="1" w:lastColumn="0" w:noHBand="0" w:noVBand="1"/>
      </w:tblPr>
      <w:tblGrid>
        <w:gridCol w:w="9541"/>
      </w:tblGrid>
      <w:tr w:rsidR="00F10663" w:rsidRPr="00145CA6" w14:paraId="32B01EAE" w14:textId="77777777" w:rsidTr="00EF6A6C">
        <w:tc>
          <w:tcPr>
            <w:tcW w:w="9540" w:type="dxa"/>
          </w:tcPr>
          <w:p w14:paraId="5B5A4FB1" w14:textId="77777777" w:rsidR="00F10663" w:rsidRPr="00145CA6" w:rsidRDefault="00F10663" w:rsidP="008D6DEE">
            <w:pPr>
              <w:pStyle w:val="Table-TextFL"/>
            </w:pPr>
          </w:p>
        </w:tc>
      </w:tr>
      <w:tr w:rsidR="00F10663" w:rsidRPr="00145CA6" w14:paraId="726CDB4C" w14:textId="77777777" w:rsidTr="00EF6A6C">
        <w:tc>
          <w:tcPr>
            <w:tcW w:w="9540" w:type="dxa"/>
            <w:tcBorders>
              <w:bottom w:val="single" w:sz="4" w:space="0" w:color="262626" w:themeColor="text1" w:themeTint="D9"/>
            </w:tcBorders>
          </w:tcPr>
          <w:p w14:paraId="2995C9D6" w14:textId="77777777" w:rsidR="00F10663" w:rsidRPr="00145CA6" w:rsidRDefault="00F10663" w:rsidP="008D6DEE">
            <w:pPr>
              <w:pStyle w:val="Table-TextFL"/>
            </w:pPr>
          </w:p>
        </w:tc>
      </w:tr>
      <w:tr w:rsidR="00F10663" w:rsidRPr="00145CA6" w14:paraId="2D08FA11" w14:textId="77777777" w:rsidTr="00EF6A6C">
        <w:tc>
          <w:tcPr>
            <w:tcW w:w="9540" w:type="dxa"/>
            <w:tcBorders>
              <w:top w:val="single" w:sz="4" w:space="0" w:color="auto"/>
              <w:bottom w:val="single" w:sz="4" w:space="0" w:color="262626" w:themeColor="text1" w:themeTint="D9"/>
            </w:tcBorders>
          </w:tcPr>
          <w:p w14:paraId="5525FA87" w14:textId="77777777" w:rsidR="00F10663" w:rsidRPr="00145CA6" w:rsidRDefault="00F10663" w:rsidP="008D6DEE">
            <w:pPr>
              <w:pStyle w:val="Table-TextFL"/>
            </w:pPr>
          </w:p>
        </w:tc>
      </w:tr>
      <w:tr w:rsidR="00F10663" w:rsidRPr="00145CA6" w14:paraId="374E9254" w14:textId="77777777" w:rsidTr="00EF6A6C">
        <w:tc>
          <w:tcPr>
            <w:tcW w:w="9540" w:type="dxa"/>
            <w:tcBorders>
              <w:top w:val="single" w:sz="4" w:space="0" w:color="auto"/>
              <w:bottom w:val="single" w:sz="4" w:space="0" w:color="262626" w:themeColor="text1" w:themeTint="D9"/>
            </w:tcBorders>
          </w:tcPr>
          <w:p w14:paraId="4C6E1CAA" w14:textId="77777777" w:rsidR="00F10663" w:rsidRPr="00145CA6" w:rsidRDefault="00F10663" w:rsidP="008D6DEE">
            <w:pPr>
              <w:pStyle w:val="Table-TextFL"/>
            </w:pPr>
          </w:p>
        </w:tc>
      </w:tr>
    </w:tbl>
    <w:p w14:paraId="5C5081EC" w14:textId="77777777" w:rsidR="00F10663" w:rsidRPr="0081544D" w:rsidRDefault="00F10663" w:rsidP="00F10663">
      <w:pPr>
        <w:pStyle w:val="Heading2"/>
      </w:pPr>
      <w:r w:rsidRPr="0081544D">
        <w:t>What Opportunities for Youth Leadership Does This Activity Present?</w:t>
      </w:r>
    </w:p>
    <w:p w14:paraId="179519AC" w14:textId="77777777" w:rsidR="00F10663" w:rsidRPr="0081544D" w:rsidRDefault="00F10663" w:rsidP="00F10663">
      <w:pPr>
        <w:pStyle w:val="BodyText"/>
      </w:pPr>
      <w:r w:rsidRPr="0081544D">
        <w:t>In the space below, describe how this activity provides the potential for youth leadership. The following prompts may help you get started.</w:t>
      </w:r>
    </w:p>
    <w:p w14:paraId="4E069448" w14:textId="77777777" w:rsidR="00F10663" w:rsidRPr="000210DF" w:rsidRDefault="00F10663" w:rsidP="00F10663">
      <w:pPr>
        <w:pStyle w:val="ListBullet"/>
      </w:pPr>
      <w:r w:rsidRPr="000210DF">
        <w:t>Are there particular roles available for youth? What are they?</w:t>
      </w:r>
    </w:p>
    <w:p w14:paraId="6D735BDB" w14:textId="77777777" w:rsidR="00F10663" w:rsidRPr="000210DF" w:rsidRDefault="00F10663" w:rsidP="00F10663">
      <w:pPr>
        <w:pStyle w:val="ListBullet"/>
      </w:pPr>
      <w:r w:rsidRPr="000210DF">
        <w:t>Are youth given the opportunity to take responsibility for their part of the activity?</w:t>
      </w:r>
    </w:p>
    <w:p w14:paraId="7D97C842" w14:textId="77777777" w:rsidR="00F10663" w:rsidRPr="000210DF" w:rsidRDefault="00F10663" w:rsidP="00F10663">
      <w:pPr>
        <w:pStyle w:val="ListBullet"/>
      </w:pPr>
      <w:r w:rsidRPr="000210DF">
        <w:t>Does the activity encourage the opportunity for rotating leadership roles equitably with all participants?</w:t>
      </w:r>
    </w:p>
    <w:p w14:paraId="42EA74CD" w14:textId="77777777" w:rsidR="00F10663" w:rsidRPr="000210DF" w:rsidRDefault="00F10663" w:rsidP="00F10663">
      <w:pPr>
        <w:pStyle w:val="ListBullet"/>
      </w:pPr>
      <w:r w:rsidRPr="000210DF">
        <w:t>Has any part of the activity been influenced by youth input?</w:t>
      </w:r>
    </w:p>
    <w:p w14:paraId="378FBACF" w14:textId="77777777" w:rsidR="00F10663" w:rsidRPr="000210DF" w:rsidRDefault="00F10663" w:rsidP="00F10663">
      <w:pPr>
        <w:pStyle w:val="ListBullet"/>
      </w:pPr>
      <w:r w:rsidRPr="000210DF">
        <w:t xml:space="preserve">What are some ways in which the potential for youth leadership in this activity could be strengthened? </w:t>
      </w:r>
    </w:p>
    <w:tbl>
      <w:tblPr>
        <w:tblW w:w="4719" w:type="pct"/>
        <w:tblInd w:w="468" w:type="dxa"/>
        <w:tblBorders>
          <w:insideH w:val="single" w:sz="4" w:space="0" w:color="auto"/>
          <w:insideV w:val="single" w:sz="4" w:space="0" w:color="auto"/>
        </w:tblBorders>
        <w:tblLook w:val="04A0" w:firstRow="1" w:lastRow="0" w:firstColumn="1" w:lastColumn="0" w:noHBand="0" w:noVBand="1"/>
      </w:tblPr>
      <w:tblGrid>
        <w:gridCol w:w="9541"/>
      </w:tblGrid>
      <w:tr w:rsidR="00F10663" w:rsidRPr="00145CA6" w14:paraId="7D74931F" w14:textId="77777777" w:rsidTr="00EF6A6C">
        <w:tc>
          <w:tcPr>
            <w:tcW w:w="9540" w:type="dxa"/>
          </w:tcPr>
          <w:p w14:paraId="1FFE64FA" w14:textId="77777777" w:rsidR="00F10663" w:rsidRPr="00145CA6" w:rsidRDefault="00F10663" w:rsidP="008D6DEE">
            <w:pPr>
              <w:pStyle w:val="Table-TextFL"/>
            </w:pPr>
          </w:p>
        </w:tc>
      </w:tr>
      <w:tr w:rsidR="00F10663" w:rsidRPr="00145CA6" w14:paraId="4EB4D026" w14:textId="77777777" w:rsidTr="00EF6A6C">
        <w:tc>
          <w:tcPr>
            <w:tcW w:w="9540" w:type="dxa"/>
            <w:tcBorders>
              <w:bottom w:val="single" w:sz="4" w:space="0" w:color="262626" w:themeColor="text1" w:themeTint="D9"/>
            </w:tcBorders>
          </w:tcPr>
          <w:p w14:paraId="7C3D1753" w14:textId="77777777" w:rsidR="00F10663" w:rsidRPr="00145CA6" w:rsidRDefault="00F10663" w:rsidP="008D6DEE">
            <w:pPr>
              <w:pStyle w:val="Table-TextFL"/>
            </w:pPr>
          </w:p>
        </w:tc>
      </w:tr>
      <w:tr w:rsidR="00F10663" w:rsidRPr="00145CA6" w14:paraId="2D6CBF33" w14:textId="77777777" w:rsidTr="00EF6A6C">
        <w:tc>
          <w:tcPr>
            <w:tcW w:w="9540" w:type="dxa"/>
            <w:tcBorders>
              <w:top w:val="single" w:sz="4" w:space="0" w:color="auto"/>
              <w:bottom w:val="single" w:sz="4" w:space="0" w:color="262626" w:themeColor="text1" w:themeTint="D9"/>
            </w:tcBorders>
          </w:tcPr>
          <w:p w14:paraId="09A22B88" w14:textId="77777777" w:rsidR="00F10663" w:rsidRPr="00145CA6" w:rsidRDefault="00F10663" w:rsidP="008D6DEE">
            <w:pPr>
              <w:pStyle w:val="Table-TextFL"/>
            </w:pPr>
          </w:p>
        </w:tc>
      </w:tr>
      <w:tr w:rsidR="00F10663" w:rsidRPr="00145CA6" w14:paraId="6C2218CF" w14:textId="77777777" w:rsidTr="00EF6A6C">
        <w:tc>
          <w:tcPr>
            <w:tcW w:w="9540" w:type="dxa"/>
            <w:tcBorders>
              <w:top w:val="single" w:sz="4" w:space="0" w:color="auto"/>
              <w:bottom w:val="single" w:sz="4" w:space="0" w:color="262626" w:themeColor="text1" w:themeTint="D9"/>
            </w:tcBorders>
          </w:tcPr>
          <w:p w14:paraId="3FEFC33F" w14:textId="77777777" w:rsidR="00F10663" w:rsidRPr="00145CA6" w:rsidRDefault="00F10663" w:rsidP="008D6DEE">
            <w:pPr>
              <w:pStyle w:val="Table-TextFL"/>
            </w:pPr>
          </w:p>
        </w:tc>
      </w:tr>
    </w:tbl>
    <w:p w14:paraId="731E9DA1" w14:textId="77777777" w:rsidR="00F10663" w:rsidRPr="0081544D" w:rsidRDefault="00F10663" w:rsidP="00F10663">
      <w:pPr>
        <w:pStyle w:val="BodyText"/>
      </w:pPr>
    </w:p>
    <w:p w14:paraId="789220FF" w14:textId="77777777" w:rsidR="00F10663" w:rsidRPr="0081544D" w:rsidRDefault="00F10663" w:rsidP="00F10663">
      <w:pPr>
        <w:pStyle w:val="BodyText"/>
      </w:pPr>
    </w:p>
    <w:p w14:paraId="1908CC0D" w14:textId="77777777" w:rsidR="00F10663" w:rsidRDefault="00F10663">
      <w:pPr>
        <w:spacing w:after="200"/>
      </w:pPr>
      <w:r>
        <w:br w:type="page"/>
      </w:r>
    </w:p>
    <w:p w14:paraId="0188DA7B" w14:textId="77777777" w:rsidR="00F10663" w:rsidRPr="0081544D" w:rsidRDefault="00F10663" w:rsidP="00F10663">
      <w:pPr>
        <w:pStyle w:val="Heading2"/>
      </w:pPr>
      <w:r w:rsidRPr="0081544D">
        <w:lastRenderedPageBreak/>
        <w:t>How Does This Activity Create Strong Relationships?</w:t>
      </w:r>
    </w:p>
    <w:p w14:paraId="7A32464B" w14:textId="77777777" w:rsidR="00F10663" w:rsidRPr="0081544D" w:rsidRDefault="00F10663" w:rsidP="00F10663">
      <w:pPr>
        <w:pStyle w:val="BodyText"/>
      </w:pPr>
      <w:r w:rsidRPr="0081544D">
        <w:t>In the space below, describe how this activity helps to develop strong relationships between youth and staff members and among youth. The following prompts may help you get started.</w:t>
      </w:r>
    </w:p>
    <w:p w14:paraId="75BFB27D" w14:textId="77777777" w:rsidR="00F10663" w:rsidRPr="000210DF" w:rsidRDefault="00F10663" w:rsidP="00F10663">
      <w:pPr>
        <w:pStyle w:val="ListBullet"/>
      </w:pPr>
      <w:r w:rsidRPr="000210DF">
        <w:t>How does the activity encourage cooperation and teamwork?</w:t>
      </w:r>
    </w:p>
    <w:p w14:paraId="562F6BE8" w14:textId="77777777" w:rsidR="00F10663" w:rsidRPr="000210DF" w:rsidRDefault="00F10663" w:rsidP="00F10663">
      <w:pPr>
        <w:pStyle w:val="ListBullet"/>
      </w:pPr>
      <w:r w:rsidRPr="000210DF">
        <w:t>What grouping strategies are used to establish a culture of inclusion?</w:t>
      </w:r>
    </w:p>
    <w:p w14:paraId="744B7EEA" w14:textId="77777777" w:rsidR="00F10663" w:rsidRPr="000210DF" w:rsidRDefault="00F10663" w:rsidP="00F10663">
      <w:pPr>
        <w:pStyle w:val="ListBullet"/>
      </w:pPr>
      <w:r w:rsidRPr="000210DF">
        <w:t>How does the activity encourage the development of strong relationships?</w:t>
      </w:r>
    </w:p>
    <w:p w14:paraId="0F50DCD5" w14:textId="77777777" w:rsidR="00F10663" w:rsidRPr="000210DF" w:rsidRDefault="00F10663" w:rsidP="00F10663">
      <w:pPr>
        <w:pStyle w:val="ListBullet"/>
      </w:pPr>
      <w:r w:rsidRPr="000210DF">
        <w:t>Are youth exposed to positive role models other than staff</w:t>
      </w:r>
      <w:r>
        <w:t xml:space="preserve"> members</w:t>
      </w:r>
      <w:r w:rsidRPr="000210DF">
        <w:t>?</w:t>
      </w:r>
    </w:p>
    <w:p w14:paraId="2C349ABE" w14:textId="77777777" w:rsidR="00F10663" w:rsidRPr="000210DF" w:rsidRDefault="00F10663" w:rsidP="00F10663">
      <w:pPr>
        <w:pStyle w:val="ListBullet"/>
      </w:pPr>
      <w:r w:rsidRPr="000210DF">
        <w:t>Are the relationships created during the program ongoing and long</w:t>
      </w:r>
      <w:r>
        <w:t xml:space="preserve"> </w:t>
      </w:r>
      <w:r w:rsidRPr="000210DF">
        <w:t>term?</w:t>
      </w:r>
    </w:p>
    <w:p w14:paraId="792129CF" w14:textId="77777777" w:rsidR="00F10663" w:rsidRPr="000210DF" w:rsidRDefault="00F10663" w:rsidP="00F10663">
      <w:pPr>
        <w:pStyle w:val="ListBullet"/>
      </w:pPr>
      <w:r w:rsidRPr="000210DF">
        <w:t xml:space="preserve">Do adults in the program </w:t>
      </w:r>
      <w:r>
        <w:t>show that they are invested</w:t>
      </w:r>
      <w:r w:rsidRPr="000210DF">
        <w:t xml:space="preserve"> in the growth of specific youth? How?</w:t>
      </w:r>
    </w:p>
    <w:p w14:paraId="084DF2A6" w14:textId="77777777" w:rsidR="00F10663" w:rsidRPr="000210DF" w:rsidRDefault="00F10663" w:rsidP="00F10663">
      <w:pPr>
        <w:pStyle w:val="ListBullet"/>
      </w:pPr>
      <w:r w:rsidRPr="000210DF">
        <w:t>Are both strong youth</w:t>
      </w:r>
      <w:r>
        <w:t>-</w:t>
      </w:r>
      <w:r w:rsidRPr="000210DF">
        <w:t>adult and peer relationships developed by the activity?</w:t>
      </w:r>
    </w:p>
    <w:p w14:paraId="316274F1" w14:textId="77777777" w:rsidR="00F10663" w:rsidRPr="000210DF" w:rsidRDefault="00F10663" w:rsidP="00F10663">
      <w:pPr>
        <w:pStyle w:val="ListBullet"/>
      </w:pPr>
      <w:r w:rsidRPr="000210DF">
        <w:t xml:space="preserve">What are some ways in which the development of relationships in this activity could be strengthened? </w:t>
      </w:r>
    </w:p>
    <w:tbl>
      <w:tblPr>
        <w:tblW w:w="4719" w:type="pct"/>
        <w:tblInd w:w="468" w:type="dxa"/>
        <w:tblBorders>
          <w:insideH w:val="single" w:sz="4" w:space="0" w:color="auto"/>
          <w:insideV w:val="single" w:sz="4" w:space="0" w:color="auto"/>
        </w:tblBorders>
        <w:tblLook w:val="04A0" w:firstRow="1" w:lastRow="0" w:firstColumn="1" w:lastColumn="0" w:noHBand="0" w:noVBand="1"/>
      </w:tblPr>
      <w:tblGrid>
        <w:gridCol w:w="9541"/>
      </w:tblGrid>
      <w:tr w:rsidR="00F10663" w:rsidRPr="00145CA6" w14:paraId="3EC927CF" w14:textId="77777777" w:rsidTr="00EF6A6C">
        <w:tc>
          <w:tcPr>
            <w:tcW w:w="9540" w:type="dxa"/>
          </w:tcPr>
          <w:p w14:paraId="292D0297" w14:textId="77777777" w:rsidR="00F10663" w:rsidRPr="00145CA6" w:rsidRDefault="00F10663" w:rsidP="008D6DEE">
            <w:pPr>
              <w:pStyle w:val="Table-TextFL"/>
            </w:pPr>
          </w:p>
        </w:tc>
      </w:tr>
      <w:tr w:rsidR="00F10663" w:rsidRPr="00145CA6" w14:paraId="61353170" w14:textId="77777777" w:rsidTr="00EF6A6C">
        <w:tc>
          <w:tcPr>
            <w:tcW w:w="9540" w:type="dxa"/>
            <w:tcBorders>
              <w:bottom w:val="single" w:sz="4" w:space="0" w:color="262626" w:themeColor="text1" w:themeTint="D9"/>
            </w:tcBorders>
          </w:tcPr>
          <w:p w14:paraId="4608F894" w14:textId="77777777" w:rsidR="00F10663" w:rsidRPr="00145CA6" w:rsidRDefault="00F10663" w:rsidP="008D6DEE">
            <w:pPr>
              <w:pStyle w:val="Table-TextFL"/>
            </w:pPr>
          </w:p>
        </w:tc>
      </w:tr>
      <w:tr w:rsidR="00F10663" w:rsidRPr="00145CA6" w14:paraId="01FB3E8E" w14:textId="77777777" w:rsidTr="00EF6A6C">
        <w:tc>
          <w:tcPr>
            <w:tcW w:w="9540" w:type="dxa"/>
            <w:tcBorders>
              <w:top w:val="single" w:sz="4" w:space="0" w:color="auto"/>
              <w:bottom w:val="single" w:sz="4" w:space="0" w:color="262626" w:themeColor="text1" w:themeTint="D9"/>
            </w:tcBorders>
          </w:tcPr>
          <w:p w14:paraId="50B67033" w14:textId="77777777" w:rsidR="00F10663" w:rsidRPr="00145CA6" w:rsidRDefault="00F10663" w:rsidP="008D6DEE">
            <w:pPr>
              <w:pStyle w:val="Table-TextFL"/>
            </w:pPr>
          </w:p>
        </w:tc>
      </w:tr>
      <w:tr w:rsidR="00F10663" w:rsidRPr="00145CA6" w14:paraId="4ED2B310" w14:textId="77777777" w:rsidTr="00EF6A6C">
        <w:tc>
          <w:tcPr>
            <w:tcW w:w="9540" w:type="dxa"/>
            <w:tcBorders>
              <w:top w:val="single" w:sz="4" w:space="0" w:color="auto"/>
              <w:bottom w:val="single" w:sz="4" w:space="0" w:color="262626" w:themeColor="text1" w:themeTint="D9"/>
            </w:tcBorders>
          </w:tcPr>
          <w:p w14:paraId="1E9B81E3" w14:textId="77777777" w:rsidR="00F10663" w:rsidRPr="00145CA6" w:rsidRDefault="00F10663" w:rsidP="008D6DEE">
            <w:pPr>
              <w:pStyle w:val="Table-TextFL"/>
            </w:pPr>
          </w:p>
        </w:tc>
      </w:tr>
    </w:tbl>
    <w:p w14:paraId="042C563E" w14:textId="77777777" w:rsidR="00F10663" w:rsidRPr="0081544D" w:rsidRDefault="00F10663" w:rsidP="00F10663">
      <w:pPr>
        <w:pStyle w:val="Heading2"/>
      </w:pPr>
      <w:r w:rsidRPr="0081544D">
        <w:t>Additional Notes</w:t>
      </w:r>
    </w:p>
    <w:p w14:paraId="33F52B71" w14:textId="77777777" w:rsidR="00F10663" w:rsidRPr="0081544D" w:rsidRDefault="00F10663" w:rsidP="00F10663">
      <w:pPr>
        <w:pStyle w:val="BodyText"/>
      </w:pPr>
      <w:r w:rsidRPr="0081544D">
        <w:t>Use this space to reflect on how the activity has gone in the past and list suggestions and strategies for improvement.</w:t>
      </w:r>
    </w:p>
    <w:tbl>
      <w:tblPr>
        <w:tblW w:w="4879" w:type="pct"/>
        <w:tblInd w:w="144" w:type="dxa"/>
        <w:tblBorders>
          <w:insideH w:val="single" w:sz="4" w:space="0" w:color="auto"/>
          <w:insideV w:val="single" w:sz="4" w:space="0" w:color="auto"/>
        </w:tblBorders>
        <w:tblLook w:val="04A0" w:firstRow="1" w:lastRow="0" w:firstColumn="1" w:lastColumn="0" w:noHBand="0" w:noVBand="1"/>
      </w:tblPr>
      <w:tblGrid>
        <w:gridCol w:w="9864"/>
      </w:tblGrid>
      <w:tr w:rsidR="00F10663" w:rsidRPr="00145CA6" w14:paraId="3FE33F0A" w14:textId="77777777" w:rsidTr="008D6DEE">
        <w:tc>
          <w:tcPr>
            <w:tcW w:w="9864" w:type="dxa"/>
          </w:tcPr>
          <w:p w14:paraId="5F905A40" w14:textId="77777777" w:rsidR="00F10663" w:rsidRPr="00145CA6" w:rsidRDefault="00F10663" w:rsidP="008D6DEE">
            <w:pPr>
              <w:pStyle w:val="Table-TextFL"/>
            </w:pPr>
          </w:p>
        </w:tc>
      </w:tr>
      <w:tr w:rsidR="00F10663" w:rsidRPr="00145CA6" w14:paraId="7DD45E25" w14:textId="77777777" w:rsidTr="008D6DEE">
        <w:tc>
          <w:tcPr>
            <w:tcW w:w="9864" w:type="dxa"/>
            <w:tcBorders>
              <w:bottom w:val="single" w:sz="4" w:space="0" w:color="262626" w:themeColor="text1" w:themeTint="D9"/>
            </w:tcBorders>
          </w:tcPr>
          <w:p w14:paraId="0BF62ACB" w14:textId="77777777" w:rsidR="00F10663" w:rsidRPr="00145CA6" w:rsidRDefault="00F10663" w:rsidP="008D6DEE">
            <w:pPr>
              <w:pStyle w:val="Table-TextFL"/>
            </w:pPr>
          </w:p>
        </w:tc>
      </w:tr>
      <w:tr w:rsidR="00F10663" w:rsidRPr="00145CA6" w14:paraId="6A9C022F" w14:textId="77777777" w:rsidTr="00F10663">
        <w:tc>
          <w:tcPr>
            <w:tcW w:w="9864" w:type="dxa"/>
            <w:tcBorders>
              <w:top w:val="single" w:sz="4" w:space="0" w:color="auto"/>
              <w:bottom w:val="single" w:sz="4" w:space="0" w:color="262626" w:themeColor="text1" w:themeTint="D9"/>
            </w:tcBorders>
          </w:tcPr>
          <w:p w14:paraId="572CBEAE" w14:textId="77777777" w:rsidR="00F10663" w:rsidRPr="00145CA6" w:rsidRDefault="00F10663" w:rsidP="008D6DEE">
            <w:pPr>
              <w:pStyle w:val="Table-TextFL"/>
            </w:pPr>
          </w:p>
        </w:tc>
      </w:tr>
      <w:tr w:rsidR="00F10663" w:rsidRPr="00145CA6" w14:paraId="47F988FF" w14:textId="77777777" w:rsidTr="00F10663">
        <w:tc>
          <w:tcPr>
            <w:tcW w:w="9864" w:type="dxa"/>
            <w:tcBorders>
              <w:top w:val="single" w:sz="4" w:space="0" w:color="auto"/>
              <w:bottom w:val="single" w:sz="4" w:space="0" w:color="262626" w:themeColor="text1" w:themeTint="D9"/>
            </w:tcBorders>
          </w:tcPr>
          <w:p w14:paraId="7E0CB144" w14:textId="77777777" w:rsidR="00F10663" w:rsidRPr="00145CA6" w:rsidRDefault="00F10663" w:rsidP="008D6DEE">
            <w:pPr>
              <w:pStyle w:val="Table-TextFL"/>
            </w:pPr>
          </w:p>
        </w:tc>
      </w:tr>
      <w:tr w:rsidR="00F10663" w:rsidRPr="00145CA6" w14:paraId="437CC7B8" w14:textId="77777777" w:rsidTr="00F10663">
        <w:tc>
          <w:tcPr>
            <w:tcW w:w="9864" w:type="dxa"/>
            <w:tcBorders>
              <w:top w:val="single" w:sz="4" w:space="0" w:color="auto"/>
              <w:bottom w:val="single" w:sz="4" w:space="0" w:color="262626" w:themeColor="text1" w:themeTint="D9"/>
            </w:tcBorders>
          </w:tcPr>
          <w:p w14:paraId="4B096BE3" w14:textId="77777777" w:rsidR="00F10663" w:rsidRPr="00145CA6" w:rsidRDefault="00F10663" w:rsidP="008D6DEE">
            <w:pPr>
              <w:pStyle w:val="Table-TextFL"/>
            </w:pPr>
          </w:p>
        </w:tc>
      </w:tr>
      <w:tr w:rsidR="00F10663" w:rsidRPr="00145CA6" w14:paraId="0DF543EC" w14:textId="77777777" w:rsidTr="00F10663">
        <w:tc>
          <w:tcPr>
            <w:tcW w:w="9864" w:type="dxa"/>
            <w:tcBorders>
              <w:top w:val="single" w:sz="4" w:space="0" w:color="auto"/>
              <w:bottom w:val="single" w:sz="4" w:space="0" w:color="262626" w:themeColor="text1" w:themeTint="D9"/>
            </w:tcBorders>
          </w:tcPr>
          <w:p w14:paraId="2506B909" w14:textId="77777777" w:rsidR="00F10663" w:rsidRPr="00145CA6" w:rsidRDefault="00F10663" w:rsidP="008D6DEE">
            <w:pPr>
              <w:pStyle w:val="Table-TextFL"/>
            </w:pPr>
          </w:p>
        </w:tc>
      </w:tr>
      <w:tr w:rsidR="00F10663" w:rsidRPr="00145CA6" w14:paraId="236A2DAC" w14:textId="77777777" w:rsidTr="00F10663">
        <w:tc>
          <w:tcPr>
            <w:tcW w:w="9864" w:type="dxa"/>
            <w:tcBorders>
              <w:top w:val="single" w:sz="4" w:space="0" w:color="auto"/>
              <w:bottom w:val="single" w:sz="4" w:space="0" w:color="262626" w:themeColor="text1" w:themeTint="D9"/>
            </w:tcBorders>
          </w:tcPr>
          <w:p w14:paraId="153B6A50" w14:textId="77777777" w:rsidR="00F10663" w:rsidRPr="00145CA6" w:rsidRDefault="00F10663" w:rsidP="008D6DEE">
            <w:pPr>
              <w:pStyle w:val="Table-TextFL"/>
            </w:pPr>
          </w:p>
        </w:tc>
      </w:tr>
      <w:tr w:rsidR="00F10663" w:rsidRPr="00145CA6" w14:paraId="729B3A54" w14:textId="77777777" w:rsidTr="00F10663">
        <w:tc>
          <w:tcPr>
            <w:tcW w:w="9864" w:type="dxa"/>
            <w:tcBorders>
              <w:top w:val="single" w:sz="4" w:space="0" w:color="auto"/>
              <w:bottom w:val="single" w:sz="4" w:space="0" w:color="262626" w:themeColor="text1" w:themeTint="D9"/>
            </w:tcBorders>
          </w:tcPr>
          <w:p w14:paraId="3B66D236" w14:textId="77777777" w:rsidR="00F10663" w:rsidRPr="00145CA6" w:rsidRDefault="00F10663" w:rsidP="008D6DEE">
            <w:pPr>
              <w:pStyle w:val="Table-TextFL"/>
            </w:pPr>
          </w:p>
        </w:tc>
      </w:tr>
    </w:tbl>
    <w:p w14:paraId="4819AB1E" w14:textId="77777777" w:rsidR="00F10663" w:rsidRPr="0081544D" w:rsidRDefault="00F10663" w:rsidP="00466979">
      <w:pPr>
        <w:pStyle w:val="Table-TextFL"/>
        <w:rPr>
          <w:b/>
        </w:rPr>
      </w:pPr>
    </w:p>
    <w:p w14:paraId="1BC66874" w14:textId="77777777" w:rsidR="00F10663" w:rsidRPr="0081544D" w:rsidRDefault="00F10663" w:rsidP="001446B9">
      <w:pPr>
        <w:pStyle w:val="Table-TextFL"/>
      </w:pPr>
    </w:p>
    <w:p w14:paraId="74A29C69" w14:textId="77777777" w:rsidR="00391DF2" w:rsidRPr="0040162C" w:rsidRDefault="00391DF2" w:rsidP="00AD103E">
      <w:pPr>
        <w:spacing w:line="240" w:lineRule="auto"/>
      </w:pPr>
    </w:p>
    <w:sectPr w:rsidR="00391DF2" w:rsidRPr="0040162C" w:rsidSect="00AD103E">
      <w:footerReference w:type="default" r:id="rId11"/>
      <w:pgSz w:w="12240" w:h="15840"/>
      <w:pgMar w:top="720" w:right="907" w:bottom="907"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F826A1" w14:textId="77777777" w:rsidR="00524ABD" w:rsidRDefault="00524ABD" w:rsidP="0078684C">
      <w:r>
        <w:separator/>
      </w:r>
    </w:p>
  </w:endnote>
  <w:endnote w:type="continuationSeparator" w:id="0">
    <w:p w14:paraId="184BDE6B" w14:textId="77777777" w:rsidR="00524ABD" w:rsidRDefault="00524ABD" w:rsidP="00786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4D"/>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A9343" w14:textId="77777777" w:rsidR="00A75BCD" w:rsidRPr="004E56D4" w:rsidRDefault="00A75BCD" w:rsidP="004E56D4">
    <w:pPr>
      <w:pStyle w:val="Footer"/>
    </w:pPr>
    <w:r w:rsidRPr="007D3854">
      <w:rPr>
        <w:b/>
      </w:rPr>
      <w:t>Beyond the Bell</w:t>
    </w:r>
    <w:r w:rsidRPr="007D3854">
      <w:t xml:space="preserve"> at American Institutes for Research</w:t>
    </w:r>
    <w:r>
      <w:ptab w:relativeTo="margin" w:alignment="right" w:leader="none"/>
    </w:r>
    <w:r>
      <w:t xml:space="preserve">Tool </w:t>
    </w:r>
    <w:fldSimple w:instr=" STYLEREF  ToolNumber  \* MERGEFORMAT ">
      <w:r w:rsidR="00AD103E">
        <w:rPr>
          <w:noProof/>
        </w:rPr>
        <w:t>75</w:t>
      </w:r>
    </w:fldSimple>
    <w:r w:rsidRPr="00C66F5C">
      <w:t xml:space="preserve"> </w:t>
    </w:r>
    <w:r>
      <w:t xml:space="preserve">  |   Page </w:t>
    </w:r>
    <w:r>
      <w:fldChar w:fldCharType="begin"/>
    </w:r>
    <w:r>
      <w:instrText xml:space="preserve"> PAGE  \* MERGEFORMAT </w:instrText>
    </w:r>
    <w:r>
      <w:fldChar w:fldCharType="separate"/>
    </w:r>
    <w:r w:rsidR="00AD103E">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1E9EF3" w14:textId="77777777" w:rsidR="00524ABD" w:rsidRDefault="00524ABD" w:rsidP="0078684C">
      <w:r>
        <w:separator/>
      </w:r>
    </w:p>
  </w:footnote>
  <w:footnote w:type="continuationSeparator" w:id="0">
    <w:p w14:paraId="37AB7602" w14:textId="77777777" w:rsidR="00524ABD" w:rsidRDefault="00524ABD" w:rsidP="007868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3A4974C"/>
    <w:lvl w:ilvl="0">
      <w:start w:val="1"/>
      <w:numFmt w:val="bullet"/>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3D4CED6"/>
    <w:lvl w:ilvl="0">
      <w:start w:val="1"/>
      <w:numFmt w:val="decimal"/>
      <w:lvlText w:val="%1."/>
      <w:lvlJc w:val="left"/>
      <w:pPr>
        <w:tabs>
          <w:tab w:val="num" w:pos="1800"/>
        </w:tabs>
        <w:ind w:left="1800" w:hanging="360"/>
      </w:pPr>
    </w:lvl>
  </w:abstractNum>
  <w:abstractNum w:abstractNumId="2">
    <w:nsid w:val="FFFFFF7D"/>
    <w:multiLevelType w:val="singleLevel"/>
    <w:tmpl w:val="E0C2F536"/>
    <w:lvl w:ilvl="0">
      <w:start w:val="1"/>
      <w:numFmt w:val="decimal"/>
      <w:lvlText w:val="%1."/>
      <w:lvlJc w:val="left"/>
      <w:pPr>
        <w:tabs>
          <w:tab w:val="num" w:pos="1440"/>
        </w:tabs>
        <w:ind w:left="1440" w:hanging="360"/>
      </w:pPr>
    </w:lvl>
  </w:abstractNum>
  <w:abstractNum w:abstractNumId="3">
    <w:nsid w:val="FFFFFF7E"/>
    <w:multiLevelType w:val="singleLevel"/>
    <w:tmpl w:val="F7AA0162"/>
    <w:lvl w:ilvl="0">
      <w:start w:val="1"/>
      <w:numFmt w:val="decimal"/>
      <w:lvlText w:val="%1."/>
      <w:lvlJc w:val="left"/>
      <w:pPr>
        <w:tabs>
          <w:tab w:val="num" w:pos="1080"/>
        </w:tabs>
        <w:ind w:left="1080" w:hanging="360"/>
      </w:pPr>
    </w:lvl>
  </w:abstractNum>
  <w:abstractNum w:abstractNumId="4">
    <w:nsid w:val="FFFFFF7F"/>
    <w:multiLevelType w:val="singleLevel"/>
    <w:tmpl w:val="12548E6A"/>
    <w:lvl w:ilvl="0">
      <w:start w:val="1"/>
      <w:numFmt w:val="decimal"/>
      <w:pStyle w:val="ListNumber2"/>
      <w:lvlText w:val="%1."/>
      <w:lvlJc w:val="left"/>
      <w:pPr>
        <w:tabs>
          <w:tab w:val="num" w:pos="720"/>
        </w:tabs>
        <w:ind w:left="720" w:hanging="360"/>
      </w:pPr>
      <w:rPr>
        <w:rFonts w:hint="default"/>
      </w:rPr>
    </w:lvl>
  </w:abstractNum>
  <w:abstractNum w:abstractNumId="5">
    <w:nsid w:val="FFFFFF80"/>
    <w:multiLevelType w:val="singleLevel"/>
    <w:tmpl w:val="348E7F6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8786C6F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38A09C80"/>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8"/>
    <w:multiLevelType w:val="singleLevel"/>
    <w:tmpl w:val="BC4ADF6A"/>
    <w:lvl w:ilvl="0">
      <w:start w:val="1"/>
      <w:numFmt w:val="decimal"/>
      <w:pStyle w:val="ListNumber"/>
      <w:lvlText w:val="%1."/>
      <w:lvlJc w:val="left"/>
      <w:pPr>
        <w:tabs>
          <w:tab w:val="num" w:pos="360"/>
        </w:tabs>
        <w:ind w:left="360" w:hanging="360"/>
      </w:pPr>
      <w:rPr>
        <w:rFonts w:hint="default"/>
      </w:rPr>
    </w:lvl>
  </w:abstractNum>
  <w:abstractNum w:abstractNumId="9">
    <w:nsid w:val="FFFFFF89"/>
    <w:multiLevelType w:val="singleLevel"/>
    <w:tmpl w:val="178A66FA"/>
    <w:lvl w:ilvl="0">
      <w:start w:val="1"/>
      <w:numFmt w:val="bullet"/>
      <w:pStyle w:val="Table-Bullet1"/>
      <w:lvlText w:val=""/>
      <w:lvlJc w:val="left"/>
      <w:pPr>
        <w:tabs>
          <w:tab w:val="num" w:pos="330"/>
        </w:tabs>
        <w:ind w:left="330" w:hanging="240"/>
      </w:pPr>
      <w:rPr>
        <w:rFonts w:ascii="Symbol" w:hAnsi="Symbol" w:hint="default"/>
      </w:rPr>
    </w:lvl>
  </w:abstractNum>
  <w:abstractNum w:abstractNumId="10">
    <w:nsid w:val="00C07F37"/>
    <w:multiLevelType w:val="hybridMultilevel"/>
    <w:tmpl w:val="7B7CA4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1733840"/>
    <w:multiLevelType w:val="singleLevel"/>
    <w:tmpl w:val="BC4ADF6A"/>
    <w:lvl w:ilvl="0">
      <w:start w:val="1"/>
      <w:numFmt w:val="decimal"/>
      <w:lvlText w:val="%1."/>
      <w:lvlJc w:val="left"/>
      <w:pPr>
        <w:tabs>
          <w:tab w:val="num" w:pos="360"/>
        </w:tabs>
        <w:ind w:left="360" w:hanging="360"/>
      </w:pPr>
      <w:rPr>
        <w:rFonts w:hint="default"/>
      </w:rPr>
    </w:lvl>
  </w:abstractNum>
  <w:abstractNum w:abstractNumId="12">
    <w:nsid w:val="030D3C76"/>
    <w:multiLevelType w:val="hybridMultilevel"/>
    <w:tmpl w:val="98D00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3EA6136"/>
    <w:multiLevelType w:val="hybridMultilevel"/>
    <w:tmpl w:val="5896F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40974FF"/>
    <w:multiLevelType w:val="hybridMultilevel"/>
    <w:tmpl w:val="77046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049F7DC8"/>
    <w:multiLevelType w:val="hybridMultilevel"/>
    <w:tmpl w:val="8020B65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67E42C9"/>
    <w:multiLevelType w:val="hybridMultilevel"/>
    <w:tmpl w:val="26F6F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07E336C5"/>
    <w:multiLevelType w:val="hybridMultilevel"/>
    <w:tmpl w:val="D788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7FA21B9"/>
    <w:multiLevelType w:val="singleLevel"/>
    <w:tmpl w:val="3A425506"/>
    <w:lvl w:ilvl="0">
      <w:start w:val="1"/>
      <w:numFmt w:val="decimal"/>
      <w:lvlText w:val="%1."/>
      <w:lvlJc w:val="left"/>
      <w:pPr>
        <w:tabs>
          <w:tab w:val="num" w:pos="720"/>
        </w:tabs>
        <w:ind w:left="720" w:hanging="360"/>
      </w:pPr>
    </w:lvl>
  </w:abstractNum>
  <w:abstractNum w:abstractNumId="19">
    <w:nsid w:val="08B40201"/>
    <w:multiLevelType w:val="hybridMultilevel"/>
    <w:tmpl w:val="0E3EB4D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8DD28A6"/>
    <w:multiLevelType w:val="singleLevel"/>
    <w:tmpl w:val="BC4ADF6A"/>
    <w:lvl w:ilvl="0">
      <w:start w:val="1"/>
      <w:numFmt w:val="decimal"/>
      <w:lvlText w:val="%1."/>
      <w:lvlJc w:val="left"/>
      <w:pPr>
        <w:tabs>
          <w:tab w:val="num" w:pos="360"/>
        </w:tabs>
        <w:ind w:left="360" w:hanging="360"/>
      </w:pPr>
      <w:rPr>
        <w:rFonts w:hint="default"/>
      </w:rPr>
    </w:lvl>
  </w:abstractNum>
  <w:abstractNum w:abstractNumId="21">
    <w:nsid w:val="0A311DBE"/>
    <w:multiLevelType w:val="multilevel"/>
    <w:tmpl w:val="7BA843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
      <w:lvlJc w:val="left"/>
      <w:pPr>
        <w:tabs>
          <w:tab w:val="num" w:pos="1440"/>
        </w:tabs>
        <w:ind w:left="1800" w:hanging="360"/>
      </w:pPr>
      <w:rPr>
        <w:rFonts w:ascii="Wingdings" w:hAnsi="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2">
    <w:nsid w:val="0B601B07"/>
    <w:multiLevelType w:val="hybridMultilevel"/>
    <w:tmpl w:val="012E9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0523A8A"/>
    <w:multiLevelType w:val="hybridMultilevel"/>
    <w:tmpl w:val="1BD28E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097131D"/>
    <w:multiLevelType w:val="hybridMultilevel"/>
    <w:tmpl w:val="FC7CC7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BA96126"/>
    <w:multiLevelType w:val="singleLevel"/>
    <w:tmpl w:val="3A425506"/>
    <w:lvl w:ilvl="0">
      <w:start w:val="1"/>
      <w:numFmt w:val="decimal"/>
      <w:lvlText w:val="%1."/>
      <w:lvlJc w:val="left"/>
      <w:pPr>
        <w:tabs>
          <w:tab w:val="num" w:pos="720"/>
        </w:tabs>
        <w:ind w:left="720" w:hanging="360"/>
      </w:pPr>
    </w:lvl>
  </w:abstractNum>
  <w:abstractNum w:abstractNumId="26">
    <w:nsid w:val="22653DD9"/>
    <w:multiLevelType w:val="hybridMultilevel"/>
    <w:tmpl w:val="D0606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32D2836"/>
    <w:multiLevelType w:val="hybridMultilevel"/>
    <w:tmpl w:val="BDC6D3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6B236EB"/>
    <w:multiLevelType w:val="hybridMultilevel"/>
    <w:tmpl w:val="2948FA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84D581C"/>
    <w:multiLevelType w:val="singleLevel"/>
    <w:tmpl w:val="BC4ADF6A"/>
    <w:lvl w:ilvl="0">
      <w:start w:val="1"/>
      <w:numFmt w:val="decimal"/>
      <w:lvlText w:val="%1."/>
      <w:lvlJc w:val="left"/>
      <w:pPr>
        <w:tabs>
          <w:tab w:val="num" w:pos="360"/>
        </w:tabs>
        <w:ind w:left="360" w:hanging="360"/>
      </w:pPr>
      <w:rPr>
        <w:rFonts w:hint="default"/>
      </w:rPr>
    </w:lvl>
  </w:abstractNum>
  <w:abstractNum w:abstractNumId="30">
    <w:nsid w:val="29D16025"/>
    <w:multiLevelType w:val="hybridMultilevel"/>
    <w:tmpl w:val="AF98D442"/>
    <w:lvl w:ilvl="0" w:tplc="672689AA">
      <w:start w:val="1"/>
      <w:numFmt w:val="decimal"/>
      <w:pStyle w:val="Table-Number2"/>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AA12C29"/>
    <w:multiLevelType w:val="singleLevel"/>
    <w:tmpl w:val="BC4ADF6A"/>
    <w:lvl w:ilvl="0">
      <w:start w:val="1"/>
      <w:numFmt w:val="decimal"/>
      <w:lvlText w:val="%1."/>
      <w:lvlJc w:val="left"/>
      <w:pPr>
        <w:tabs>
          <w:tab w:val="num" w:pos="360"/>
        </w:tabs>
        <w:ind w:left="360" w:hanging="360"/>
      </w:pPr>
      <w:rPr>
        <w:rFonts w:hint="default"/>
      </w:rPr>
    </w:lvl>
  </w:abstractNum>
  <w:abstractNum w:abstractNumId="32">
    <w:nsid w:val="2AB173D4"/>
    <w:multiLevelType w:val="hybridMultilevel"/>
    <w:tmpl w:val="B2D4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B7A16DE"/>
    <w:multiLevelType w:val="hybridMultilevel"/>
    <w:tmpl w:val="0750EC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D3D3408"/>
    <w:multiLevelType w:val="hybridMultilevel"/>
    <w:tmpl w:val="A9D60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D9612B5"/>
    <w:multiLevelType w:val="singleLevel"/>
    <w:tmpl w:val="BC4ADF6A"/>
    <w:lvl w:ilvl="0">
      <w:start w:val="1"/>
      <w:numFmt w:val="decimal"/>
      <w:lvlText w:val="%1."/>
      <w:lvlJc w:val="left"/>
      <w:pPr>
        <w:tabs>
          <w:tab w:val="num" w:pos="360"/>
        </w:tabs>
        <w:ind w:left="360" w:hanging="360"/>
      </w:pPr>
      <w:rPr>
        <w:rFonts w:hint="default"/>
      </w:rPr>
    </w:lvl>
  </w:abstractNum>
  <w:abstractNum w:abstractNumId="36">
    <w:nsid w:val="33FD1EA9"/>
    <w:multiLevelType w:val="hybridMultilevel"/>
    <w:tmpl w:val="ECE6C9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7BE3C0B"/>
    <w:multiLevelType w:val="hybridMultilevel"/>
    <w:tmpl w:val="86563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DBE74F3"/>
    <w:multiLevelType w:val="hybridMultilevel"/>
    <w:tmpl w:val="D4A6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DCC6FD2"/>
    <w:multiLevelType w:val="hybridMultilevel"/>
    <w:tmpl w:val="590209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06065AE"/>
    <w:multiLevelType w:val="hybridMultilevel"/>
    <w:tmpl w:val="08DA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5580A37"/>
    <w:multiLevelType w:val="hybridMultilevel"/>
    <w:tmpl w:val="0818BD76"/>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85F27D1"/>
    <w:multiLevelType w:val="singleLevel"/>
    <w:tmpl w:val="BC4ADF6A"/>
    <w:lvl w:ilvl="0">
      <w:start w:val="1"/>
      <w:numFmt w:val="decimal"/>
      <w:lvlText w:val="%1."/>
      <w:lvlJc w:val="left"/>
      <w:pPr>
        <w:tabs>
          <w:tab w:val="num" w:pos="360"/>
        </w:tabs>
        <w:ind w:left="360" w:hanging="360"/>
      </w:pPr>
      <w:rPr>
        <w:rFonts w:hint="default"/>
      </w:rPr>
    </w:lvl>
  </w:abstractNum>
  <w:abstractNum w:abstractNumId="43">
    <w:nsid w:val="489A11E5"/>
    <w:multiLevelType w:val="hybridMultilevel"/>
    <w:tmpl w:val="2020B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4A112E22"/>
    <w:multiLevelType w:val="hybridMultilevel"/>
    <w:tmpl w:val="11006D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4CA5148C"/>
    <w:multiLevelType w:val="singleLevel"/>
    <w:tmpl w:val="3A425506"/>
    <w:lvl w:ilvl="0">
      <w:start w:val="1"/>
      <w:numFmt w:val="decimal"/>
      <w:lvlText w:val="%1."/>
      <w:lvlJc w:val="left"/>
      <w:pPr>
        <w:tabs>
          <w:tab w:val="num" w:pos="720"/>
        </w:tabs>
        <w:ind w:left="720" w:hanging="360"/>
      </w:pPr>
    </w:lvl>
  </w:abstractNum>
  <w:abstractNum w:abstractNumId="46">
    <w:nsid w:val="4CC022F2"/>
    <w:multiLevelType w:val="hybridMultilevel"/>
    <w:tmpl w:val="B4A0E2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D3E0D74"/>
    <w:multiLevelType w:val="hybridMultilevel"/>
    <w:tmpl w:val="8F5092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47C6CEF"/>
    <w:multiLevelType w:val="hybridMultilevel"/>
    <w:tmpl w:val="D0D06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4B330FA"/>
    <w:multiLevelType w:val="hybridMultilevel"/>
    <w:tmpl w:val="3C0CE438"/>
    <w:lvl w:ilvl="0" w:tplc="0F28BB3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5AE38FB"/>
    <w:multiLevelType w:val="multilevel"/>
    <w:tmpl w:val="26CA7DD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5B6F0146"/>
    <w:multiLevelType w:val="hybridMultilevel"/>
    <w:tmpl w:val="26CA7DDA"/>
    <w:lvl w:ilvl="0" w:tplc="94B42A88">
      <w:start w:val="1"/>
      <w:numFmt w:val="bullet"/>
      <w:pStyle w:val="CheckListBullet2"/>
      <w:lvlText w:val=""/>
      <w:lvlJc w:val="left"/>
      <w:pPr>
        <w:tabs>
          <w:tab w:val="num" w:pos="450"/>
        </w:tabs>
        <w:ind w:left="45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B7E2D58"/>
    <w:multiLevelType w:val="singleLevel"/>
    <w:tmpl w:val="BC4ADF6A"/>
    <w:lvl w:ilvl="0">
      <w:start w:val="1"/>
      <w:numFmt w:val="decimal"/>
      <w:lvlText w:val="%1."/>
      <w:lvlJc w:val="left"/>
      <w:pPr>
        <w:tabs>
          <w:tab w:val="num" w:pos="360"/>
        </w:tabs>
        <w:ind w:left="360" w:hanging="360"/>
      </w:pPr>
      <w:rPr>
        <w:rFonts w:hint="default"/>
      </w:rPr>
    </w:lvl>
  </w:abstractNum>
  <w:abstractNum w:abstractNumId="53">
    <w:nsid w:val="5BD5351C"/>
    <w:multiLevelType w:val="hybridMultilevel"/>
    <w:tmpl w:val="3C86726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5C0A340B"/>
    <w:multiLevelType w:val="hybridMultilevel"/>
    <w:tmpl w:val="A356C15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D80400D"/>
    <w:multiLevelType w:val="hybridMultilevel"/>
    <w:tmpl w:val="0D385F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DBA7B26"/>
    <w:multiLevelType w:val="hybridMultilevel"/>
    <w:tmpl w:val="6C12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FDF3C23"/>
    <w:multiLevelType w:val="singleLevel"/>
    <w:tmpl w:val="3A425506"/>
    <w:lvl w:ilvl="0">
      <w:start w:val="1"/>
      <w:numFmt w:val="decimal"/>
      <w:lvlText w:val="%1."/>
      <w:lvlJc w:val="left"/>
      <w:pPr>
        <w:tabs>
          <w:tab w:val="num" w:pos="720"/>
        </w:tabs>
        <w:ind w:left="720" w:hanging="360"/>
      </w:pPr>
    </w:lvl>
  </w:abstractNum>
  <w:abstractNum w:abstractNumId="58">
    <w:nsid w:val="652F064F"/>
    <w:multiLevelType w:val="hybridMultilevel"/>
    <w:tmpl w:val="66A4F90A"/>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6575795"/>
    <w:multiLevelType w:val="hybridMultilevel"/>
    <w:tmpl w:val="799A82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68303854"/>
    <w:multiLevelType w:val="hybridMultilevel"/>
    <w:tmpl w:val="4EB83C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69022EFF"/>
    <w:multiLevelType w:val="hybridMultilevel"/>
    <w:tmpl w:val="34888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A0D5514"/>
    <w:multiLevelType w:val="hybridMultilevel"/>
    <w:tmpl w:val="B032EA66"/>
    <w:lvl w:ilvl="0" w:tplc="EC18F040">
      <w:start w:val="1"/>
      <w:numFmt w:val="decimal"/>
      <w:pStyle w:val="NumberBullet-Bold"/>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C8209A9"/>
    <w:multiLevelType w:val="hybridMultilevel"/>
    <w:tmpl w:val="24A658D2"/>
    <w:lvl w:ilvl="0" w:tplc="EDC4007E">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6D0102EE"/>
    <w:multiLevelType w:val="hybridMultilevel"/>
    <w:tmpl w:val="296A2E68"/>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D63333A"/>
    <w:multiLevelType w:val="hybridMultilevel"/>
    <w:tmpl w:val="CBA61A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6F8E6A74"/>
    <w:multiLevelType w:val="hybridMultilevel"/>
    <w:tmpl w:val="5C708C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707203C8"/>
    <w:multiLevelType w:val="singleLevel"/>
    <w:tmpl w:val="BC4ADF6A"/>
    <w:lvl w:ilvl="0">
      <w:start w:val="1"/>
      <w:numFmt w:val="decimal"/>
      <w:lvlText w:val="%1."/>
      <w:lvlJc w:val="left"/>
      <w:pPr>
        <w:tabs>
          <w:tab w:val="num" w:pos="360"/>
        </w:tabs>
        <w:ind w:left="360" w:hanging="360"/>
      </w:pPr>
      <w:rPr>
        <w:rFonts w:hint="default"/>
      </w:rPr>
    </w:lvl>
  </w:abstractNum>
  <w:abstractNum w:abstractNumId="68">
    <w:nsid w:val="70872B97"/>
    <w:multiLevelType w:val="hybridMultilevel"/>
    <w:tmpl w:val="CADCF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0F7114C"/>
    <w:multiLevelType w:val="hybridMultilevel"/>
    <w:tmpl w:val="704EF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17E3E1E"/>
    <w:multiLevelType w:val="hybridMultilevel"/>
    <w:tmpl w:val="9FD2D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5367058"/>
    <w:multiLevelType w:val="hybridMultilevel"/>
    <w:tmpl w:val="6FF0D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76A7E5A"/>
    <w:multiLevelType w:val="singleLevel"/>
    <w:tmpl w:val="BC4ADF6A"/>
    <w:lvl w:ilvl="0">
      <w:start w:val="1"/>
      <w:numFmt w:val="decimal"/>
      <w:lvlText w:val="%1."/>
      <w:lvlJc w:val="left"/>
      <w:pPr>
        <w:tabs>
          <w:tab w:val="num" w:pos="360"/>
        </w:tabs>
        <w:ind w:left="360" w:hanging="360"/>
      </w:pPr>
      <w:rPr>
        <w:rFonts w:hint="default"/>
      </w:rPr>
    </w:lvl>
  </w:abstractNum>
  <w:abstractNum w:abstractNumId="73">
    <w:nsid w:val="77F71CE3"/>
    <w:multiLevelType w:val="hybridMultilevel"/>
    <w:tmpl w:val="DAF6A266"/>
    <w:lvl w:ilvl="0" w:tplc="C9F2DE6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93F447B"/>
    <w:multiLevelType w:val="singleLevel"/>
    <w:tmpl w:val="3A425506"/>
    <w:lvl w:ilvl="0">
      <w:start w:val="1"/>
      <w:numFmt w:val="decimal"/>
      <w:lvlText w:val="%1."/>
      <w:lvlJc w:val="left"/>
      <w:pPr>
        <w:tabs>
          <w:tab w:val="num" w:pos="720"/>
        </w:tabs>
        <w:ind w:left="720" w:hanging="360"/>
      </w:pPr>
    </w:lvl>
  </w:abstractNum>
  <w:abstractNum w:abstractNumId="75">
    <w:nsid w:val="79673764"/>
    <w:multiLevelType w:val="hybridMultilevel"/>
    <w:tmpl w:val="4F723292"/>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9A61E8B"/>
    <w:multiLevelType w:val="hybridMultilevel"/>
    <w:tmpl w:val="D4BE3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B9143CE"/>
    <w:multiLevelType w:val="singleLevel"/>
    <w:tmpl w:val="BC4ADF6A"/>
    <w:lvl w:ilvl="0">
      <w:start w:val="1"/>
      <w:numFmt w:val="decimal"/>
      <w:lvlText w:val="%1."/>
      <w:lvlJc w:val="left"/>
      <w:pPr>
        <w:tabs>
          <w:tab w:val="num" w:pos="360"/>
        </w:tabs>
        <w:ind w:left="360" w:hanging="360"/>
      </w:pPr>
      <w:rPr>
        <w:rFonts w:hint="default"/>
      </w:rPr>
    </w:lvl>
  </w:abstractNum>
  <w:abstractNum w:abstractNumId="78">
    <w:nsid w:val="7C89663D"/>
    <w:multiLevelType w:val="hybridMultilevel"/>
    <w:tmpl w:val="EF0A06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DF02C78"/>
    <w:multiLevelType w:val="hybridMultilevel"/>
    <w:tmpl w:val="CA909B0E"/>
    <w:lvl w:ilvl="0" w:tplc="A98E292C">
      <w:start w:val="1"/>
      <w:numFmt w:val="bullet"/>
      <w:pStyle w:val="List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E6B33F1"/>
    <w:multiLevelType w:val="hybridMultilevel"/>
    <w:tmpl w:val="AA8E7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E734843"/>
    <w:multiLevelType w:val="hybridMultilevel"/>
    <w:tmpl w:val="0810A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F1F2672"/>
    <w:multiLevelType w:val="hybridMultilevel"/>
    <w:tmpl w:val="5A7C9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F4F49AB"/>
    <w:multiLevelType w:val="hybridMultilevel"/>
    <w:tmpl w:val="F3103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1"/>
  </w:num>
  <w:num w:numId="2">
    <w:abstractNumId w:val="9"/>
  </w:num>
  <w:num w:numId="3">
    <w:abstractNumId w:val="7"/>
  </w:num>
  <w:num w:numId="4">
    <w:abstractNumId w:val="8"/>
  </w:num>
  <w:num w:numId="5">
    <w:abstractNumId w:val="62"/>
  </w:num>
  <w:num w:numId="6">
    <w:abstractNumId w:val="30"/>
  </w:num>
  <w:num w:numId="7">
    <w:abstractNumId w:val="62"/>
    <w:lvlOverride w:ilvl="0">
      <w:startOverride w:val="1"/>
    </w:lvlOverride>
  </w:num>
  <w:num w:numId="8">
    <w:abstractNumId w:val="4"/>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74"/>
  </w:num>
  <w:num w:numId="21">
    <w:abstractNumId w:val="57"/>
  </w:num>
  <w:num w:numId="22">
    <w:abstractNumId w:val="18"/>
  </w:num>
  <w:num w:numId="23">
    <w:abstractNumId w:val="53"/>
  </w:num>
  <w:num w:numId="24">
    <w:abstractNumId w:val="45"/>
  </w:num>
  <w:num w:numId="25">
    <w:abstractNumId w:val="30"/>
    <w:lvlOverride w:ilvl="0">
      <w:startOverride w:val="1"/>
    </w:lvlOverride>
  </w:num>
  <w:num w:numId="26">
    <w:abstractNumId w:val="62"/>
    <w:lvlOverride w:ilvl="0">
      <w:startOverride w:val="1"/>
    </w:lvlOverride>
  </w:num>
  <w:num w:numId="27">
    <w:abstractNumId w:val="11"/>
  </w:num>
  <w:num w:numId="28">
    <w:abstractNumId w:val="72"/>
  </w:num>
  <w:num w:numId="29">
    <w:abstractNumId w:val="82"/>
  </w:num>
  <w:num w:numId="30">
    <w:abstractNumId w:val="62"/>
    <w:lvlOverride w:ilvl="0">
      <w:startOverride w:val="1"/>
    </w:lvlOverride>
  </w:num>
  <w:num w:numId="31">
    <w:abstractNumId w:val="43"/>
  </w:num>
  <w:num w:numId="32">
    <w:abstractNumId w:val="0"/>
  </w:num>
  <w:num w:numId="33">
    <w:abstractNumId w:val="29"/>
  </w:num>
  <w:num w:numId="34">
    <w:abstractNumId w:val="79"/>
  </w:num>
  <w:num w:numId="35">
    <w:abstractNumId w:val="30"/>
    <w:lvlOverride w:ilvl="0">
      <w:startOverride w:val="1"/>
    </w:lvlOverride>
  </w:num>
  <w:num w:numId="36">
    <w:abstractNumId w:val="20"/>
  </w:num>
  <w:num w:numId="37">
    <w:abstractNumId w:val="44"/>
  </w:num>
  <w:num w:numId="38">
    <w:abstractNumId w:val="59"/>
  </w:num>
  <w:num w:numId="39">
    <w:abstractNumId w:val="66"/>
  </w:num>
  <w:num w:numId="40">
    <w:abstractNumId w:val="60"/>
  </w:num>
  <w:num w:numId="41">
    <w:abstractNumId w:val="65"/>
  </w:num>
  <w:num w:numId="42">
    <w:abstractNumId w:val="31"/>
  </w:num>
  <w:num w:numId="43">
    <w:abstractNumId w:val="77"/>
  </w:num>
  <w:num w:numId="44">
    <w:abstractNumId w:val="42"/>
  </w:num>
  <w:num w:numId="45">
    <w:abstractNumId w:val="35"/>
  </w:num>
  <w:num w:numId="46">
    <w:abstractNumId w:val="25"/>
  </w:num>
  <w:num w:numId="47">
    <w:abstractNumId w:val="67"/>
  </w:num>
  <w:num w:numId="48">
    <w:abstractNumId w:val="62"/>
    <w:lvlOverride w:ilvl="0">
      <w:startOverride w:val="1"/>
    </w:lvlOverride>
  </w:num>
  <w:num w:numId="49">
    <w:abstractNumId w:val="62"/>
    <w:lvlOverride w:ilvl="0">
      <w:startOverride w:val="1"/>
    </w:lvlOverride>
  </w:num>
  <w:num w:numId="50">
    <w:abstractNumId w:val="52"/>
  </w:num>
  <w:num w:numId="51">
    <w:abstractNumId w:val="71"/>
  </w:num>
  <w:num w:numId="52">
    <w:abstractNumId w:val="63"/>
  </w:num>
  <w:num w:numId="53">
    <w:abstractNumId w:val="73"/>
  </w:num>
  <w:num w:numId="54">
    <w:abstractNumId w:val="49"/>
  </w:num>
  <w:num w:numId="55">
    <w:abstractNumId w:val="75"/>
  </w:num>
  <w:num w:numId="56">
    <w:abstractNumId w:val="19"/>
  </w:num>
  <w:num w:numId="57">
    <w:abstractNumId w:val="15"/>
  </w:num>
  <w:num w:numId="58">
    <w:abstractNumId w:val="58"/>
  </w:num>
  <w:num w:numId="59">
    <w:abstractNumId w:val="41"/>
  </w:num>
  <w:num w:numId="60">
    <w:abstractNumId w:val="64"/>
  </w:num>
  <w:num w:numId="61">
    <w:abstractNumId w:val="81"/>
  </w:num>
  <w:num w:numId="62">
    <w:abstractNumId w:val="34"/>
  </w:num>
  <w:num w:numId="63">
    <w:abstractNumId w:val="61"/>
  </w:num>
  <w:num w:numId="64">
    <w:abstractNumId w:val="80"/>
  </w:num>
  <w:num w:numId="65">
    <w:abstractNumId w:val="56"/>
  </w:num>
  <w:num w:numId="66">
    <w:abstractNumId w:val="32"/>
  </w:num>
  <w:num w:numId="67">
    <w:abstractNumId w:val="22"/>
  </w:num>
  <w:num w:numId="68">
    <w:abstractNumId w:val="76"/>
  </w:num>
  <w:num w:numId="69">
    <w:abstractNumId w:val="17"/>
  </w:num>
  <w:num w:numId="70">
    <w:abstractNumId w:val="40"/>
  </w:num>
  <w:num w:numId="71">
    <w:abstractNumId w:val="21"/>
  </w:num>
  <w:num w:numId="72">
    <w:abstractNumId w:val="14"/>
  </w:num>
  <w:num w:numId="73">
    <w:abstractNumId w:val="16"/>
  </w:num>
  <w:num w:numId="74">
    <w:abstractNumId w:val="28"/>
  </w:num>
  <w:num w:numId="75">
    <w:abstractNumId w:val="46"/>
  </w:num>
  <w:num w:numId="76">
    <w:abstractNumId w:val="33"/>
  </w:num>
  <w:num w:numId="77">
    <w:abstractNumId w:val="39"/>
  </w:num>
  <w:num w:numId="78">
    <w:abstractNumId w:val="54"/>
  </w:num>
  <w:num w:numId="79">
    <w:abstractNumId w:val="48"/>
  </w:num>
  <w:num w:numId="80">
    <w:abstractNumId w:val="83"/>
  </w:num>
  <w:num w:numId="81">
    <w:abstractNumId w:val="13"/>
  </w:num>
  <w:num w:numId="82">
    <w:abstractNumId w:val="26"/>
  </w:num>
  <w:num w:numId="83">
    <w:abstractNumId w:val="47"/>
  </w:num>
  <w:num w:numId="84">
    <w:abstractNumId w:val="10"/>
  </w:num>
  <w:num w:numId="85">
    <w:abstractNumId w:val="23"/>
  </w:num>
  <w:num w:numId="86">
    <w:abstractNumId w:val="24"/>
  </w:num>
  <w:num w:numId="87">
    <w:abstractNumId w:val="55"/>
  </w:num>
  <w:num w:numId="88">
    <w:abstractNumId w:val="27"/>
  </w:num>
  <w:num w:numId="89">
    <w:abstractNumId w:val="78"/>
  </w:num>
  <w:num w:numId="90">
    <w:abstractNumId w:val="6"/>
  </w:num>
  <w:num w:numId="91">
    <w:abstractNumId w:val="5"/>
  </w:num>
  <w:num w:numId="92">
    <w:abstractNumId w:val="3"/>
  </w:num>
  <w:num w:numId="93">
    <w:abstractNumId w:val="2"/>
  </w:num>
  <w:num w:numId="94">
    <w:abstractNumId w:val="1"/>
  </w:num>
  <w:num w:numId="95">
    <w:abstractNumId w:val="8"/>
    <w:lvlOverride w:ilvl="0">
      <w:startOverride w:val="1"/>
    </w:lvlOverride>
  </w:num>
  <w:num w:numId="96">
    <w:abstractNumId w:val="50"/>
  </w:num>
  <w:num w:numId="97">
    <w:abstractNumId w:val="67"/>
    <w:lvlOverride w:ilvl="0">
      <w:startOverride w:val="1"/>
    </w:lvlOverride>
  </w:num>
  <w:num w:numId="98">
    <w:abstractNumId w:val="67"/>
    <w:lvlOverride w:ilvl="0">
      <w:startOverride w:val="1"/>
    </w:lvlOverride>
  </w:num>
  <w:num w:numId="99">
    <w:abstractNumId w:val="51"/>
  </w:num>
  <w:num w:numId="100">
    <w:abstractNumId w:val="37"/>
  </w:num>
  <w:num w:numId="101">
    <w:abstractNumId w:val="68"/>
  </w:num>
  <w:num w:numId="102">
    <w:abstractNumId w:val="38"/>
  </w:num>
  <w:num w:numId="103">
    <w:abstractNumId w:val="4"/>
    <w:lvlOverride w:ilvl="0">
      <w:startOverride w:val="1"/>
    </w:lvlOverride>
  </w:num>
  <w:num w:numId="104">
    <w:abstractNumId w:val="12"/>
  </w:num>
  <w:num w:numId="105">
    <w:abstractNumId w:val="36"/>
  </w:num>
  <w:num w:numId="106">
    <w:abstractNumId w:val="69"/>
  </w:num>
  <w:num w:numId="107">
    <w:abstractNumId w:val="70"/>
  </w:num>
  <w:num w:numId="108">
    <w:abstractNumId w:val="62"/>
    <w:lvlOverride w:ilvl="0">
      <w:startOverride w:val="1"/>
    </w:lvlOverride>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157"/>
    <w:rsid w:val="00001903"/>
    <w:rsid w:val="00001F21"/>
    <w:rsid w:val="0000267B"/>
    <w:rsid w:val="000045AC"/>
    <w:rsid w:val="0000534D"/>
    <w:rsid w:val="000104A0"/>
    <w:rsid w:val="00013A81"/>
    <w:rsid w:val="00014DDA"/>
    <w:rsid w:val="000155D1"/>
    <w:rsid w:val="00017903"/>
    <w:rsid w:val="000208A0"/>
    <w:rsid w:val="0002337D"/>
    <w:rsid w:val="00023F39"/>
    <w:rsid w:val="00026BCB"/>
    <w:rsid w:val="0002709F"/>
    <w:rsid w:val="00027B64"/>
    <w:rsid w:val="00031FE8"/>
    <w:rsid w:val="00032C8A"/>
    <w:rsid w:val="00036A23"/>
    <w:rsid w:val="0003777D"/>
    <w:rsid w:val="000405EC"/>
    <w:rsid w:val="000426AD"/>
    <w:rsid w:val="00043EE2"/>
    <w:rsid w:val="00043EE5"/>
    <w:rsid w:val="00045FAB"/>
    <w:rsid w:val="0004694A"/>
    <w:rsid w:val="00056B4E"/>
    <w:rsid w:val="00070E16"/>
    <w:rsid w:val="00071157"/>
    <w:rsid w:val="00071BC6"/>
    <w:rsid w:val="00071FDE"/>
    <w:rsid w:val="000740F6"/>
    <w:rsid w:val="00075213"/>
    <w:rsid w:val="000754CD"/>
    <w:rsid w:val="0007661D"/>
    <w:rsid w:val="00076C89"/>
    <w:rsid w:val="00077F92"/>
    <w:rsid w:val="00080050"/>
    <w:rsid w:val="00083357"/>
    <w:rsid w:val="000850C4"/>
    <w:rsid w:val="00086D1E"/>
    <w:rsid w:val="000877B7"/>
    <w:rsid w:val="000879D1"/>
    <w:rsid w:val="00091F08"/>
    <w:rsid w:val="00092B33"/>
    <w:rsid w:val="00093A27"/>
    <w:rsid w:val="00097AF3"/>
    <w:rsid w:val="000A0B19"/>
    <w:rsid w:val="000A1021"/>
    <w:rsid w:val="000A32C0"/>
    <w:rsid w:val="000A4406"/>
    <w:rsid w:val="000A7077"/>
    <w:rsid w:val="000A75DC"/>
    <w:rsid w:val="000B1CDC"/>
    <w:rsid w:val="000B2200"/>
    <w:rsid w:val="000B2AC4"/>
    <w:rsid w:val="000B71F0"/>
    <w:rsid w:val="000B73FF"/>
    <w:rsid w:val="000C0C1F"/>
    <w:rsid w:val="000C1BD5"/>
    <w:rsid w:val="000C4B07"/>
    <w:rsid w:val="000C510F"/>
    <w:rsid w:val="000C5DA5"/>
    <w:rsid w:val="000C5F5F"/>
    <w:rsid w:val="000C6ED0"/>
    <w:rsid w:val="000D0D66"/>
    <w:rsid w:val="000D5A5B"/>
    <w:rsid w:val="000D5D72"/>
    <w:rsid w:val="000E0F78"/>
    <w:rsid w:val="000E0F79"/>
    <w:rsid w:val="000E106F"/>
    <w:rsid w:val="000E2691"/>
    <w:rsid w:val="000E38DB"/>
    <w:rsid w:val="000E4DA7"/>
    <w:rsid w:val="000E71F8"/>
    <w:rsid w:val="000E7D78"/>
    <w:rsid w:val="000F0649"/>
    <w:rsid w:val="000F19D6"/>
    <w:rsid w:val="000F757A"/>
    <w:rsid w:val="000F7B5F"/>
    <w:rsid w:val="00100768"/>
    <w:rsid w:val="00101552"/>
    <w:rsid w:val="00101885"/>
    <w:rsid w:val="001024F2"/>
    <w:rsid w:val="00103DA5"/>
    <w:rsid w:val="0011207B"/>
    <w:rsid w:val="00113847"/>
    <w:rsid w:val="00113E41"/>
    <w:rsid w:val="001151D4"/>
    <w:rsid w:val="00116110"/>
    <w:rsid w:val="00120156"/>
    <w:rsid w:val="00120D3F"/>
    <w:rsid w:val="00122E7A"/>
    <w:rsid w:val="0012405B"/>
    <w:rsid w:val="00126D3E"/>
    <w:rsid w:val="00127097"/>
    <w:rsid w:val="0013209A"/>
    <w:rsid w:val="001335B3"/>
    <w:rsid w:val="00134499"/>
    <w:rsid w:val="0013577C"/>
    <w:rsid w:val="00135E92"/>
    <w:rsid w:val="00137672"/>
    <w:rsid w:val="00140F42"/>
    <w:rsid w:val="001446B9"/>
    <w:rsid w:val="001448A0"/>
    <w:rsid w:val="00145CA6"/>
    <w:rsid w:val="00147CB5"/>
    <w:rsid w:val="00150871"/>
    <w:rsid w:val="0015175B"/>
    <w:rsid w:val="00153F0B"/>
    <w:rsid w:val="00155527"/>
    <w:rsid w:val="00155C1C"/>
    <w:rsid w:val="0016045E"/>
    <w:rsid w:val="0016046B"/>
    <w:rsid w:val="001606B5"/>
    <w:rsid w:val="0016191A"/>
    <w:rsid w:val="001635BF"/>
    <w:rsid w:val="00163DE8"/>
    <w:rsid w:val="00163E88"/>
    <w:rsid w:val="001664A0"/>
    <w:rsid w:val="00167EB3"/>
    <w:rsid w:val="00170689"/>
    <w:rsid w:val="00172DF9"/>
    <w:rsid w:val="00173D45"/>
    <w:rsid w:val="00175C4A"/>
    <w:rsid w:val="00181721"/>
    <w:rsid w:val="001821ED"/>
    <w:rsid w:val="001835B7"/>
    <w:rsid w:val="001846FD"/>
    <w:rsid w:val="001879F5"/>
    <w:rsid w:val="0019000D"/>
    <w:rsid w:val="00193432"/>
    <w:rsid w:val="00196F0D"/>
    <w:rsid w:val="00197652"/>
    <w:rsid w:val="001A14C7"/>
    <w:rsid w:val="001A1958"/>
    <w:rsid w:val="001A6829"/>
    <w:rsid w:val="001B59F5"/>
    <w:rsid w:val="001B7904"/>
    <w:rsid w:val="001C338F"/>
    <w:rsid w:val="001C5BC8"/>
    <w:rsid w:val="001C6809"/>
    <w:rsid w:val="001D2D88"/>
    <w:rsid w:val="001E0166"/>
    <w:rsid w:val="001E0B17"/>
    <w:rsid w:val="001E0CF5"/>
    <w:rsid w:val="001E189B"/>
    <w:rsid w:val="001E252A"/>
    <w:rsid w:val="001E27AD"/>
    <w:rsid w:val="001E36B3"/>
    <w:rsid w:val="001E47A6"/>
    <w:rsid w:val="001E6936"/>
    <w:rsid w:val="001E6BA2"/>
    <w:rsid w:val="001E6FAB"/>
    <w:rsid w:val="001E7777"/>
    <w:rsid w:val="001F298D"/>
    <w:rsid w:val="001F47D0"/>
    <w:rsid w:val="001F65AD"/>
    <w:rsid w:val="00200C14"/>
    <w:rsid w:val="00200CE1"/>
    <w:rsid w:val="00202E60"/>
    <w:rsid w:val="00204BB4"/>
    <w:rsid w:val="00206CCC"/>
    <w:rsid w:val="002109D8"/>
    <w:rsid w:val="00214D15"/>
    <w:rsid w:val="0022090C"/>
    <w:rsid w:val="00224FDE"/>
    <w:rsid w:val="0023078E"/>
    <w:rsid w:val="00230A7D"/>
    <w:rsid w:val="00231830"/>
    <w:rsid w:val="002320F7"/>
    <w:rsid w:val="00233FE4"/>
    <w:rsid w:val="00234265"/>
    <w:rsid w:val="00234920"/>
    <w:rsid w:val="0023680B"/>
    <w:rsid w:val="00240A34"/>
    <w:rsid w:val="002445FB"/>
    <w:rsid w:val="00245FCE"/>
    <w:rsid w:val="002467A4"/>
    <w:rsid w:val="00247026"/>
    <w:rsid w:val="0024778F"/>
    <w:rsid w:val="002514A8"/>
    <w:rsid w:val="002522CB"/>
    <w:rsid w:val="002536F8"/>
    <w:rsid w:val="0025465B"/>
    <w:rsid w:val="0025669F"/>
    <w:rsid w:val="00256A91"/>
    <w:rsid w:val="00261B76"/>
    <w:rsid w:val="0026392F"/>
    <w:rsid w:val="002658B3"/>
    <w:rsid w:val="00265EED"/>
    <w:rsid w:val="00267651"/>
    <w:rsid w:val="00270006"/>
    <w:rsid w:val="0027034F"/>
    <w:rsid w:val="002741DC"/>
    <w:rsid w:val="00276EDB"/>
    <w:rsid w:val="0027773A"/>
    <w:rsid w:val="00277EE0"/>
    <w:rsid w:val="00280BDB"/>
    <w:rsid w:val="00282A6A"/>
    <w:rsid w:val="00283F79"/>
    <w:rsid w:val="00285CE6"/>
    <w:rsid w:val="00287B9E"/>
    <w:rsid w:val="00290A71"/>
    <w:rsid w:val="00291451"/>
    <w:rsid w:val="002924F4"/>
    <w:rsid w:val="0029286B"/>
    <w:rsid w:val="00293BF3"/>
    <w:rsid w:val="00293DCF"/>
    <w:rsid w:val="00297565"/>
    <w:rsid w:val="002A0DD1"/>
    <w:rsid w:val="002A16D6"/>
    <w:rsid w:val="002A53C2"/>
    <w:rsid w:val="002A7586"/>
    <w:rsid w:val="002B13F2"/>
    <w:rsid w:val="002B2516"/>
    <w:rsid w:val="002B2799"/>
    <w:rsid w:val="002B4810"/>
    <w:rsid w:val="002B7B4B"/>
    <w:rsid w:val="002B7C31"/>
    <w:rsid w:val="002C068E"/>
    <w:rsid w:val="002C0DA3"/>
    <w:rsid w:val="002C266D"/>
    <w:rsid w:val="002C3D0C"/>
    <w:rsid w:val="002C4664"/>
    <w:rsid w:val="002D3E31"/>
    <w:rsid w:val="002D3E63"/>
    <w:rsid w:val="002D3EEB"/>
    <w:rsid w:val="002D549E"/>
    <w:rsid w:val="002E1028"/>
    <w:rsid w:val="002E140C"/>
    <w:rsid w:val="002E3D7C"/>
    <w:rsid w:val="002E52F2"/>
    <w:rsid w:val="002E57FD"/>
    <w:rsid w:val="002E6667"/>
    <w:rsid w:val="002E6B1D"/>
    <w:rsid w:val="002E7AFC"/>
    <w:rsid w:val="002F0A50"/>
    <w:rsid w:val="002F173C"/>
    <w:rsid w:val="002F25D7"/>
    <w:rsid w:val="002F2D6D"/>
    <w:rsid w:val="002F33C6"/>
    <w:rsid w:val="002F5012"/>
    <w:rsid w:val="002F5695"/>
    <w:rsid w:val="003033B4"/>
    <w:rsid w:val="00304CFD"/>
    <w:rsid w:val="00305F23"/>
    <w:rsid w:val="0031091E"/>
    <w:rsid w:val="003211BC"/>
    <w:rsid w:val="00322946"/>
    <w:rsid w:val="00322A60"/>
    <w:rsid w:val="00326ABA"/>
    <w:rsid w:val="00326E88"/>
    <w:rsid w:val="00327C24"/>
    <w:rsid w:val="00327CDE"/>
    <w:rsid w:val="00337717"/>
    <w:rsid w:val="00337C06"/>
    <w:rsid w:val="00340B6A"/>
    <w:rsid w:val="00341342"/>
    <w:rsid w:val="00341537"/>
    <w:rsid w:val="00341B8A"/>
    <w:rsid w:val="00343209"/>
    <w:rsid w:val="00344451"/>
    <w:rsid w:val="003460AD"/>
    <w:rsid w:val="00350E61"/>
    <w:rsid w:val="003534C6"/>
    <w:rsid w:val="00353C96"/>
    <w:rsid w:val="0035493F"/>
    <w:rsid w:val="003566B6"/>
    <w:rsid w:val="00357CED"/>
    <w:rsid w:val="00360730"/>
    <w:rsid w:val="00363E25"/>
    <w:rsid w:val="003664CC"/>
    <w:rsid w:val="00370BCC"/>
    <w:rsid w:val="00374A3C"/>
    <w:rsid w:val="00377870"/>
    <w:rsid w:val="00380A36"/>
    <w:rsid w:val="003839CC"/>
    <w:rsid w:val="00384235"/>
    <w:rsid w:val="00384921"/>
    <w:rsid w:val="003851FB"/>
    <w:rsid w:val="0038559F"/>
    <w:rsid w:val="00386519"/>
    <w:rsid w:val="00390868"/>
    <w:rsid w:val="00391DF2"/>
    <w:rsid w:val="00392C3D"/>
    <w:rsid w:val="00393589"/>
    <w:rsid w:val="0039377A"/>
    <w:rsid w:val="00396441"/>
    <w:rsid w:val="00396468"/>
    <w:rsid w:val="003979A3"/>
    <w:rsid w:val="003A01D2"/>
    <w:rsid w:val="003A0334"/>
    <w:rsid w:val="003A0461"/>
    <w:rsid w:val="003A36A4"/>
    <w:rsid w:val="003A37E9"/>
    <w:rsid w:val="003A39F7"/>
    <w:rsid w:val="003A7051"/>
    <w:rsid w:val="003A7332"/>
    <w:rsid w:val="003B0C8C"/>
    <w:rsid w:val="003B1EDC"/>
    <w:rsid w:val="003B26A5"/>
    <w:rsid w:val="003B5736"/>
    <w:rsid w:val="003B7D3C"/>
    <w:rsid w:val="003C3019"/>
    <w:rsid w:val="003C3201"/>
    <w:rsid w:val="003C767F"/>
    <w:rsid w:val="003C7F49"/>
    <w:rsid w:val="003D0735"/>
    <w:rsid w:val="003D22B1"/>
    <w:rsid w:val="003D3524"/>
    <w:rsid w:val="003E0313"/>
    <w:rsid w:val="003E0818"/>
    <w:rsid w:val="003E0A9A"/>
    <w:rsid w:val="003E6169"/>
    <w:rsid w:val="003E65DA"/>
    <w:rsid w:val="003E6B94"/>
    <w:rsid w:val="003E7C1F"/>
    <w:rsid w:val="003F339D"/>
    <w:rsid w:val="003F353E"/>
    <w:rsid w:val="003F7EB3"/>
    <w:rsid w:val="0040162C"/>
    <w:rsid w:val="00401FAB"/>
    <w:rsid w:val="00403485"/>
    <w:rsid w:val="00403AD3"/>
    <w:rsid w:val="00404A35"/>
    <w:rsid w:val="00406832"/>
    <w:rsid w:val="00410752"/>
    <w:rsid w:val="0041173B"/>
    <w:rsid w:val="00414236"/>
    <w:rsid w:val="004175EA"/>
    <w:rsid w:val="00417AF3"/>
    <w:rsid w:val="00423D21"/>
    <w:rsid w:val="004250EE"/>
    <w:rsid w:val="00430966"/>
    <w:rsid w:val="00432B9F"/>
    <w:rsid w:val="00433DD5"/>
    <w:rsid w:val="0043787D"/>
    <w:rsid w:val="0044255D"/>
    <w:rsid w:val="00442FB8"/>
    <w:rsid w:val="00447D10"/>
    <w:rsid w:val="00451AF2"/>
    <w:rsid w:val="004524C8"/>
    <w:rsid w:val="0045306E"/>
    <w:rsid w:val="004564A2"/>
    <w:rsid w:val="004571B4"/>
    <w:rsid w:val="00457382"/>
    <w:rsid w:val="00457650"/>
    <w:rsid w:val="004576C9"/>
    <w:rsid w:val="00462515"/>
    <w:rsid w:val="00463240"/>
    <w:rsid w:val="00465CBF"/>
    <w:rsid w:val="00466979"/>
    <w:rsid w:val="00467C8A"/>
    <w:rsid w:val="0047171C"/>
    <w:rsid w:val="0047218C"/>
    <w:rsid w:val="00475310"/>
    <w:rsid w:val="00476CF2"/>
    <w:rsid w:val="00480A67"/>
    <w:rsid w:val="004826D3"/>
    <w:rsid w:val="00491157"/>
    <w:rsid w:val="00491EAB"/>
    <w:rsid w:val="0049689E"/>
    <w:rsid w:val="004977CD"/>
    <w:rsid w:val="004A012A"/>
    <w:rsid w:val="004A0BE1"/>
    <w:rsid w:val="004A214A"/>
    <w:rsid w:val="004A2B4B"/>
    <w:rsid w:val="004A3324"/>
    <w:rsid w:val="004A59D1"/>
    <w:rsid w:val="004A6F60"/>
    <w:rsid w:val="004B124B"/>
    <w:rsid w:val="004B12C4"/>
    <w:rsid w:val="004B1FAD"/>
    <w:rsid w:val="004B350F"/>
    <w:rsid w:val="004B5960"/>
    <w:rsid w:val="004B5CC2"/>
    <w:rsid w:val="004B70DF"/>
    <w:rsid w:val="004C282F"/>
    <w:rsid w:val="004C3751"/>
    <w:rsid w:val="004C4AD4"/>
    <w:rsid w:val="004C6AB2"/>
    <w:rsid w:val="004C7261"/>
    <w:rsid w:val="004C7FCE"/>
    <w:rsid w:val="004D1D89"/>
    <w:rsid w:val="004D305D"/>
    <w:rsid w:val="004D3C2F"/>
    <w:rsid w:val="004D75ED"/>
    <w:rsid w:val="004E31C8"/>
    <w:rsid w:val="004E379A"/>
    <w:rsid w:val="004E56D4"/>
    <w:rsid w:val="004E6BAB"/>
    <w:rsid w:val="004E761F"/>
    <w:rsid w:val="004F0E5E"/>
    <w:rsid w:val="004F2D2B"/>
    <w:rsid w:val="004F3C1C"/>
    <w:rsid w:val="004F48FC"/>
    <w:rsid w:val="004F6C28"/>
    <w:rsid w:val="00502495"/>
    <w:rsid w:val="0050323D"/>
    <w:rsid w:val="00504932"/>
    <w:rsid w:val="00504C54"/>
    <w:rsid w:val="00504CF9"/>
    <w:rsid w:val="00506EAA"/>
    <w:rsid w:val="005126E1"/>
    <w:rsid w:val="005127FD"/>
    <w:rsid w:val="00513DE2"/>
    <w:rsid w:val="0051704F"/>
    <w:rsid w:val="005176F8"/>
    <w:rsid w:val="00517E9F"/>
    <w:rsid w:val="00517FC4"/>
    <w:rsid w:val="00522044"/>
    <w:rsid w:val="00523D1A"/>
    <w:rsid w:val="00523F43"/>
    <w:rsid w:val="00524ABD"/>
    <w:rsid w:val="00534FBE"/>
    <w:rsid w:val="00540EC7"/>
    <w:rsid w:val="0054100B"/>
    <w:rsid w:val="0054531D"/>
    <w:rsid w:val="00546CA0"/>
    <w:rsid w:val="00557E5E"/>
    <w:rsid w:val="00561F9F"/>
    <w:rsid w:val="00562613"/>
    <w:rsid w:val="005654CE"/>
    <w:rsid w:val="00571F65"/>
    <w:rsid w:val="00574FCA"/>
    <w:rsid w:val="00575B2A"/>
    <w:rsid w:val="00581EBE"/>
    <w:rsid w:val="005824BE"/>
    <w:rsid w:val="00584343"/>
    <w:rsid w:val="00584ECF"/>
    <w:rsid w:val="0058518B"/>
    <w:rsid w:val="00585CE7"/>
    <w:rsid w:val="00586404"/>
    <w:rsid w:val="00586D84"/>
    <w:rsid w:val="0058726B"/>
    <w:rsid w:val="00587CBF"/>
    <w:rsid w:val="00591EC1"/>
    <w:rsid w:val="005931DC"/>
    <w:rsid w:val="00593F09"/>
    <w:rsid w:val="005968DD"/>
    <w:rsid w:val="00597DE6"/>
    <w:rsid w:val="005A1350"/>
    <w:rsid w:val="005A320B"/>
    <w:rsid w:val="005A6049"/>
    <w:rsid w:val="005B0D10"/>
    <w:rsid w:val="005B262B"/>
    <w:rsid w:val="005B3DB9"/>
    <w:rsid w:val="005B4FAA"/>
    <w:rsid w:val="005B5277"/>
    <w:rsid w:val="005C09E2"/>
    <w:rsid w:val="005C1B2B"/>
    <w:rsid w:val="005C1C4D"/>
    <w:rsid w:val="005C1FEF"/>
    <w:rsid w:val="005C4467"/>
    <w:rsid w:val="005C5A79"/>
    <w:rsid w:val="005C784A"/>
    <w:rsid w:val="005D1EED"/>
    <w:rsid w:val="005D2C79"/>
    <w:rsid w:val="005D2FD5"/>
    <w:rsid w:val="005D305F"/>
    <w:rsid w:val="005D3122"/>
    <w:rsid w:val="005D3616"/>
    <w:rsid w:val="005D441A"/>
    <w:rsid w:val="005D5439"/>
    <w:rsid w:val="005D58D7"/>
    <w:rsid w:val="005E40F7"/>
    <w:rsid w:val="005E54D6"/>
    <w:rsid w:val="005F07C0"/>
    <w:rsid w:val="005F104E"/>
    <w:rsid w:val="005F2FBF"/>
    <w:rsid w:val="005F443B"/>
    <w:rsid w:val="005F6B78"/>
    <w:rsid w:val="005F7C28"/>
    <w:rsid w:val="00600CE2"/>
    <w:rsid w:val="00600F33"/>
    <w:rsid w:val="00601328"/>
    <w:rsid w:val="00603424"/>
    <w:rsid w:val="0060584A"/>
    <w:rsid w:val="00606BC9"/>
    <w:rsid w:val="006074EE"/>
    <w:rsid w:val="006112B5"/>
    <w:rsid w:val="00611C7B"/>
    <w:rsid w:val="00612F39"/>
    <w:rsid w:val="006153C7"/>
    <w:rsid w:val="0061597D"/>
    <w:rsid w:val="006163D2"/>
    <w:rsid w:val="006164F5"/>
    <w:rsid w:val="00616898"/>
    <w:rsid w:val="00617A62"/>
    <w:rsid w:val="006253CF"/>
    <w:rsid w:val="006269A5"/>
    <w:rsid w:val="0063167B"/>
    <w:rsid w:val="00632152"/>
    <w:rsid w:val="0063228D"/>
    <w:rsid w:val="0063249F"/>
    <w:rsid w:val="00632E50"/>
    <w:rsid w:val="00633A0D"/>
    <w:rsid w:val="00637B68"/>
    <w:rsid w:val="0064127F"/>
    <w:rsid w:val="00641E56"/>
    <w:rsid w:val="00643DBB"/>
    <w:rsid w:val="00644AD0"/>
    <w:rsid w:val="00644D95"/>
    <w:rsid w:val="00644FEE"/>
    <w:rsid w:val="0064646F"/>
    <w:rsid w:val="00646899"/>
    <w:rsid w:val="0064788D"/>
    <w:rsid w:val="00647DD3"/>
    <w:rsid w:val="006504B5"/>
    <w:rsid w:val="00650900"/>
    <w:rsid w:val="00653674"/>
    <w:rsid w:val="0066243D"/>
    <w:rsid w:val="00662BD0"/>
    <w:rsid w:val="00662F87"/>
    <w:rsid w:val="00662FB1"/>
    <w:rsid w:val="00664E1C"/>
    <w:rsid w:val="006655FF"/>
    <w:rsid w:val="00670D72"/>
    <w:rsid w:val="00670DAE"/>
    <w:rsid w:val="00673329"/>
    <w:rsid w:val="00673C6E"/>
    <w:rsid w:val="00676A07"/>
    <w:rsid w:val="00677C89"/>
    <w:rsid w:val="006826CF"/>
    <w:rsid w:val="006838F3"/>
    <w:rsid w:val="00683A93"/>
    <w:rsid w:val="00687288"/>
    <w:rsid w:val="00687514"/>
    <w:rsid w:val="00691BD7"/>
    <w:rsid w:val="006928A2"/>
    <w:rsid w:val="00694473"/>
    <w:rsid w:val="00694976"/>
    <w:rsid w:val="00695797"/>
    <w:rsid w:val="006A0556"/>
    <w:rsid w:val="006A28A9"/>
    <w:rsid w:val="006A4363"/>
    <w:rsid w:val="006A7466"/>
    <w:rsid w:val="006A7EE3"/>
    <w:rsid w:val="006B10B8"/>
    <w:rsid w:val="006B7F73"/>
    <w:rsid w:val="006C21EE"/>
    <w:rsid w:val="006C2CD4"/>
    <w:rsid w:val="006C3465"/>
    <w:rsid w:val="006C39CB"/>
    <w:rsid w:val="006C4778"/>
    <w:rsid w:val="006C5F3D"/>
    <w:rsid w:val="006D220E"/>
    <w:rsid w:val="006D633F"/>
    <w:rsid w:val="006E17D4"/>
    <w:rsid w:val="006E4696"/>
    <w:rsid w:val="006E4B39"/>
    <w:rsid w:val="006F0D61"/>
    <w:rsid w:val="006F1C94"/>
    <w:rsid w:val="006F3AA1"/>
    <w:rsid w:val="006F3CB3"/>
    <w:rsid w:val="006F4C70"/>
    <w:rsid w:val="006F53B4"/>
    <w:rsid w:val="006F66C6"/>
    <w:rsid w:val="006F6786"/>
    <w:rsid w:val="0070263B"/>
    <w:rsid w:val="00703E6A"/>
    <w:rsid w:val="00704814"/>
    <w:rsid w:val="0070589A"/>
    <w:rsid w:val="00705EC5"/>
    <w:rsid w:val="00710758"/>
    <w:rsid w:val="0071180C"/>
    <w:rsid w:val="00712396"/>
    <w:rsid w:val="007139CE"/>
    <w:rsid w:val="00715F6B"/>
    <w:rsid w:val="00716491"/>
    <w:rsid w:val="007169EB"/>
    <w:rsid w:val="00720276"/>
    <w:rsid w:val="007202BE"/>
    <w:rsid w:val="007221AE"/>
    <w:rsid w:val="00725100"/>
    <w:rsid w:val="007253D2"/>
    <w:rsid w:val="007258EB"/>
    <w:rsid w:val="00726920"/>
    <w:rsid w:val="007311D1"/>
    <w:rsid w:val="007319A3"/>
    <w:rsid w:val="00731B83"/>
    <w:rsid w:val="00732419"/>
    <w:rsid w:val="00732927"/>
    <w:rsid w:val="0073529E"/>
    <w:rsid w:val="0073532A"/>
    <w:rsid w:val="00735FBB"/>
    <w:rsid w:val="00737421"/>
    <w:rsid w:val="007412E3"/>
    <w:rsid w:val="007424E6"/>
    <w:rsid w:val="00742A25"/>
    <w:rsid w:val="00743DDC"/>
    <w:rsid w:val="0074575D"/>
    <w:rsid w:val="0074580C"/>
    <w:rsid w:val="007459AF"/>
    <w:rsid w:val="00745EB2"/>
    <w:rsid w:val="00746BFE"/>
    <w:rsid w:val="00746F14"/>
    <w:rsid w:val="007507D4"/>
    <w:rsid w:val="00750DFC"/>
    <w:rsid w:val="00751372"/>
    <w:rsid w:val="0075256C"/>
    <w:rsid w:val="007578CA"/>
    <w:rsid w:val="0076118F"/>
    <w:rsid w:val="00762476"/>
    <w:rsid w:val="007637FA"/>
    <w:rsid w:val="00764493"/>
    <w:rsid w:val="0076551E"/>
    <w:rsid w:val="007656FD"/>
    <w:rsid w:val="00774F31"/>
    <w:rsid w:val="007756C0"/>
    <w:rsid w:val="007759AF"/>
    <w:rsid w:val="00775E37"/>
    <w:rsid w:val="0077632A"/>
    <w:rsid w:val="00777119"/>
    <w:rsid w:val="00777280"/>
    <w:rsid w:val="00780C5D"/>
    <w:rsid w:val="0078684C"/>
    <w:rsid w:val="00786DB8"/>
    <w:rsid w:val="007876AF"/>
    <w:rsid w:val="00790FC0"/>
    <w:rsid w:val="00791019"/>
    <w:rsid w:val="0079149F"/>
    <w:rsid w:val="00791902"/>
    <w:rsid w:val="00797B7C"/>
    <w:rsid w:val="00797ED3"/>
    <w:rsid w:val="007A04D4"/>
    <w:rsid w:val="007A5656"/>
    <w:rsid w:val="007A6435"/>
    <w:rsid w:val="007A702F"/>
    <w:rsid w:val="007A76FC"/>
    <w:rsid w:val="007A7E79"/>
    <w:rsid w:val="007B1170"/>
    <w:rsid w:val="007B2467"/>
    <w:rsid w:val="007B2504"/>
    <w:rsid w:val="007B4327"/>
    <w:rsid w:val="007B4547"/>
    <w:rsid w:val="007B582C"/>
    <w:rsid w:val="007C0C0F"/>
    <w:rsid w:val="007C1CA2"/>
    <w:rsid w:val="007C4A10"/>
    <w:rsid w:val="007C4C12"/>
    <w:rsid w:val="007C54BE"/>
    <w:rsid w:val="007C5EA8"/>
    <w:rsid w:val="007D355C"/>
    <w:rsid w:val="007D3854"/>
    <w:rsid w:val="007D3D43"/>
    <w:rsid w:val="007D601E"/>
    <w:rsid w:val="007D66D3"/>
    <w:rsid w:val="007D730B"/>
    <w:rsid w:val="007E0840"/>
    <w:rsid w:val="007E2B46"/>
    <w:rsid w:val="007E419B"/>
    <w:rsid w:val="007E5EA7"/>
    <w:rsid w:val="007F04B8"/>
    <w:rsid w:val="007F1642"/>
    <w:rsid w:val="007F2DF6"/>
    <w:rsid w:val="007F52A3"/>
    <w:rsid w:val="00801D6D"/>
    <w:rsid w:val="008024B3"/>
    <w:rsid w:val="00804E8A"/>
    <w:rsid w:val="008101BE"/>
    <w:rsid w:val="00810AF0"/>
    <w:rsid w:val="008130CC"/>
    <w:rsid w:val="00813D75"/>
    <w:rsid w:val="008146A9"/>
    <w:rsid w:val="00814CF8"/>
    <w:rsid w:val="00814EDB"/>
    <w:rsid w:val="0081544D"/>
    <w:rsid w:val="00815D60"/>
    <w:rsid w:val="00817B93"/>
    <w:rsid w:val="00822366"/>
    <w:rsid w:val="00824D06"/>
    <w:rsid w:val="00826017"/>
    <w:rsid w:val="00830AE6"/>
    <w:rsid w:val="0083162C"/>
    <w:rsid w:val="00834FB1"/>
    <w:rsid w:val="00834FC9"/>
    <w:rsid w:val="00836E03"/>
    <w:rsid w:val="008418E0"/>
    <w:rsid w:val="00843A05"/>
    <w:rsid w:val="00843AF8"/>
    <w:rsid w:val="00846C39"/>
    <w:rsid w:val="00847FB4"/>
    <w:rsid w:val="008553C3"/>
    <w:rsid w:val="00860F93"/>
    <w:rsid w:val="00862ABE"/>
    <w:rsid w:val="00862C11"/>
    <w:rsid w:val="0086307D"/>
    <w:rsid w:val="00864371"/>
    <w:rsid w:val="0086480A"/>
    <w:rsid w:val="00865965"/>
    <w:rsid w:val="00867BAA"/>
    <w:rsid w:val="00874513"/>
    <w:rsid w:val="00874DC6"/>
    <w:rsid w:val="008755CD"/>
    <w:rsid w:val="00875F56"/>
    <w:rsid w:val="00876745"/>
    <w:rsid w:val="00876BF1"/>
    <w:rsid w:val="00876DB9"/>
    <w:rsid w:val="00877DB6"/>
    <w:rsid w:val="0088162C"/>
    <w:rsid w:val="00881B5A"/>
    <w:rsid w:val="00882673"/>
    <w:rsid w:val="00884391"/>
    <w:rsid w:val="00887382"/>
    <w:rsid w:val="008873FC"/>
    <w:rsid w:val="00891373"/>
    <w:rsid w:val="00892D3D"/>
    <w:rsid w:val="00894B24"/>
    <w:rsid w:val="00894F32"/>
    <w:rsid w:val="008956B9"/>
    <w:rsid w:val="008A355E"/>
    <w:rsid w:val="008A38A0"/>
    <w:rsid w:val="008A3EF6"/>
    <w:rsid w:val="008A42A4"/>
    <w:rsid w:val="008A44DD"/>
    <w:rsid w:val="008A599E"/>
    <w:rsid w:val="008A6069"/>
    <w:rsid w:val="008A62BE"/>
    <w:rsid w:val="008A7184"/>
    <w:rsid w:val="008B01EE"/>
    <w:rsid w:val="008B044E"/>
    <w:rsid w:val="008B1AFF"/>
    <w:rsid w:val="008B7405"/>
    <w:rsid w:val="008C0BD6"/>
    <w:rsid w:val="008C4F0E"/>
    <w:rsid w:val="008C4F2F"/>
    <w:rsid w:val="008C5198"/>
    <w:rsid w:val="008C67AF"/>
    <w:rsid w:val="008C6AE0"/>
    <w:rsid w:val="008D07AE"/>
    <w:rsid w:val="008D3497"/>
    <w:rsid w:val="008D6DEE"/>
    <w:rsid w:val="008E0819"/>
    <w:rsid w:val="008E1493"/>
    <w:rsid w:val="008E1FDA"/>
    <w:rsid w:val="008E25C1"/>
    <w:rsid w:val="008E4545"/>
    <w:rsid w:val="008E554B"/>
    <w:rsid w:val="008E7A3A"/>
    <w:rsid w:val="008F10E4"/>
    <w:rsid w:val="008F1A99"/>
    <w:rsid w:val="008F3695"/>
    <w:rsid w:val="008F5886"/>
    <w:rsid w:val="00901887"/>
    <w:rsid w:val="0090213F"/>
    <w:rsid w:val="00902457"/>
    <w:rsid w:val="00902939"/>
    <w:rsid w:val="009071D6"/>
    <w:rsid w:val="00907EE1"/>
    <w:rsid w:val="00910343"/>
    <w:rsid w:val="0091089A"/>
    <w:rsid w:val="00913503"/>
    <w:rsid w:val="00915211"/>
    <w:rsid w:val="00922148"/>
    <w:rsid w:val="00923B9E"/>
    <w:rsid w:val="00924EC8"/>
    <w:rsid w:val="009270BE"/>
    <w:rsid w:val="009304BF"/>
    <w:rsid w:val="00930775"/>
    <w:rsid w:val="00930C9D"/>
    <w:rsid w:val="00932A60"/>
    <w:rsid w:val="009335EA"/>
    <w:rsid w:val="009339E2"/>
    <w:rsid w:val="0093544D"/>
    <w:rsid w:val="00935D5A"/>
    <w:rsid w:val="00936B29"/>
    <w:rsid w:val="00936C19"/>
    <w:rsid w:val="00936E8F"/>
    <w:rsid w:val="00942081"/>
    <w:rsid w:val="00945729"/>
    <w:rsid w:val="00945F82"/>
    <w:rsid w:val="009462F4"/>
    <w:rsid w:val="00947541"/>
    <w:rsid w:val="00947921"/>
    <w:rsid w:val="00947FE6"/>
    <w:rsid w:val="009505C1"/>
    <w:rsid w:val="00951E66"/>
    <w:rsid w:val="00952AD0"/>
    <w:rsid w:val="0095437A"/>
    <w:rsid w:val="0095506D"/>
    <w:rsid w:val="009569EB"/>
    <w:rsid w:val="00957BE1"/>
    <w:rsid w:val="00963150"/>
    <w:rsid w:val="00963816"/>
    <w:rsid w:val="00964145"/>
    <w:rsid w:val="009661A0"/>
    <w:rsid w:val="00966BD2"/>
    <w:rsid w:val="0097056B"/>
    <w:rsid w:val="00970DC7"/>
    <w:rsid w:val="00971473"/>
    <w:rsid w:val="009740D0"/>
    <w:rsid w:val="00975A78"/>
    <w:rsid w:val="00977FCE"/>
    <w:rsid w:val="00980301"/>
    <w:rsid w:val="009803D8"/>
    <w:rsid w:val="009806B7"/>
    <w:rsid w:val="00982364"/>
    <w:rsid w:val="00983375"/>
    <w:rsid w:val="009857BD"/>
    <w:rsid w:val="0099094F"/>
    <w:rsid w:val="00990E99"/>
    <w:rsid w:val="00991587"/>
    <w:rsid w:val="00991808"/>
    <w:rsid w:val="00992CBD"/>
    <w:rsid w:val="00993670"/>
    <w:rsid w:val="00994710"/>
    <w:rsid w:val="00997B92"/>
    <w:rsid w:val="009A04C0"/>
    <w:rsid w:val="009A1C82"/>
    <w:rsid w:val="009A42AB"/>
    <w:rsid w:val="009A5F4E"/>
    <w:rsid w:val="009A685E"/>
    <w:rsid w:val="009B0C29"/>
    <w:rsid w:val="009B3562"/>
    <w:rsid w:val="009B649F"/>
    <w:rsid w:val="009B6CAC"/>
    <w:rsid w:val="009B7406"/>
    <w:rsid w:val="009C3098"/>
    <w:rsid w:val="009C523E"/>
    <w:rsid w:val="009C540A"/>
    <w:rsid w:val="009C5721"/>
    <w:rsid w:val="009C6E19"/>
    <w:rsid w:val="009C7BC3"/>
    <w:rsid w:val="009D042F"/>
    <w:rsid w:val="009D1344"/>
    <w:rsid w:val="009D1F35"/>
    <w:rsid w:val="009D3702"/>
    <w:rsid w:val="009D58C0"/>
    <w:rsid w:val="009D5B3A"/>
    <w:rsid w:val="009D5E26"/>
    <w:rsid w:val="009D6434"/>
    <w:rsid w:val="009D71E4"/>
    <w:rsid w:val="009E05B7"/>
    <w:rsid w:val="009E1700"/>
    <w:rsid w:val="009E386B"/>
    <w:rsid w:val="009E41E3"/>
    <w:rsid w:val="009E49B3"/>
    <w:rsid w:val="009E557B"/>
    <w:rsid w:val="009F13E5"/>
    <w:rsid w:val="009F3DF2"/>
    <w:rsid w:val="009F5411"/>
    <w:rsid w:val="009F7755"/>
    <w:rsid w:val="00A007E1"/>
    <w:rsid w:val="00A01485"/>
    <w:rsid w:val="00A0591F"/>
    <w:rsid w:val="00A05C09"/>
    <w:rsid w:val="00A07091"/>
    <w:rsid w:val="00A10522"/>
    <w:rsid w:val="00A12310"/>
    <w:rsid w:val="00A1234D"/>
    <w:rsid w:val="00A1365D"/>
    <w:rsid w:val="00A13898"/>
    <w:rsid w:val="00A13ED9"/>
    <w:rsid w:val="00A14E6C"/>
    <w:rsid w:val="00A15BEC"/>
    <w:rsid w:val="00A1633F"/>
    <w:rsid w:val="00A17435"/>
    <w:rsid w:val="00A17C48"/>
    <w:rsid w:val="00A17D5A"/>
    <w:rsid w:val="00A24AE4"/>
    <w:rsid w:val="00A2531C"/>
    <w:rsid w:val="00A270E9"/>
    <w:rsid w:val="00A27685"/>
    <w:rsid w:val="00A2791F"/>
    <w:rsid w:val="00A27F68"/>
    <w:rsid w:val="00A30F39"/>
    <w:rsid w:val="00A31DAC"/>
    <w:rsid w:val="00A320CD"/>
    <w:rsid w:val="00A32335"/>
    <w:rsid w:val="00A32FD8"/>
    <w:rsid w:val="00A33904"/>
    <w:rsid w:val="00A33D9D"/>
    <w:rsid w:val="00A404A0"/>
    <w:rsid w:val="00A40B68"/>
    <w:rsid w:val="00A41145"/>
    <w:rsid w:val="00A429D7"/>
    <w:rsid w:val="00A43127"/>
    <w:rsid w:val="00A437EB"/>
    <w:rsid w:val="00A439B9"/>
    <w:rsid w:val="00A44ACD"/>
    <w:rsid w:val="00A457CA"/>
    <w:rsid w:val="00A46C45"/>
    <w:rsid w:val="00A46E1E"/>
    <w:rsid w:val="00A47024"/>
    <w:rsid w:val="00A47FCC"/>
    <w:rsid w:val="00A50451"/>
    <w:rsid w:val="00A532E2"/>
    <w:rsid w:val="00A540B7"/>
    <w:rsid w:val="00A55886"/>
    <w:rsid w:val="00A559CE"/>
    <w:rsid w:val="00A6127A"/>
    <w:rsid w:val="00A65346"/>
    <w:rsid w:val="00A6624C"/>
    <w:rsid w:val="00A666A5"/>
    <w:rsid w:val="00A671E6"/>
    <w:rsid w:val="00A67760"/>
    <w:rsid w:val="00A710B8"/>
    <w:rsid w:val="00A74788"/>
    <w:rsid w:val="00A7507C"/>
    <w:rsid w:val="00A75BCD"/>
    <w:rsid w:val="00A75F1D"/>
    <w:rsid w:val="00A7657E"/>
    <w:rsid w:val="00A772D1"/>
    <w:rsid w:val="00A779F1"/>
    <w:rsid w:val="00A81C69"/>
    <w:rsid w:val="00A830B2"/>
    <w:rsid w:val="00A852D3"/>
    <w:rsid w:val="00A85388"/>
    <w:rsid w:val="00A859A8"/>
    <w:rsid w:val="00A877F2"/>
    <w:rsid w:val="00A91532"/>
    <w:rsid w:val="00A92B4E"/>
    <w:rsid w:val="00A94B55"/>
    <w:rsid w:val="00AA0FF2"/>
    <w:rsid w:val="00AA1577"/>
    <w:rsid w:val="00AA1606"/>
    <w:rsid w:val="00AA4A16"/>
    <w:rsid w:val="00AA5D06"/>
    <w:rsid w:val="00AA5FD3"/>
    <w:rsid w:val="00AB4C8E"/>
    <w:rsid w:val="00AB5026"/>
    <w:rsid w:val="00AB5AAF"/>
    <w:rsid w:val="00AC16B3"/>
    <w:rsid w:val="00AC3B9C"/>
    <w:rsid w:val="00AC4142"/>
    <w:rsid w:val="00AD103E"/>
    <w:rsid w:val="00AD13C0"/>
    <w:rsid w:val="00AD199D"/>
    <w:rsid w:val="00AD7F40"/>
    <w:rsid w:val="00AE7C7C"/>
    <w:rsid w:val="00AF19F1"/>
    <w:rsid w:val="00AF311B"/>
    <w:rsid w:val="00AF3EE1"/>
    <w:rsid w:val="00AF4D4F"/>
    <w:rsid w:val="00AF4F14"/>
    <w:rsid w:val="00AF5B9D"/>
    <w:rsid w:val="00AF719B"/>
    <w:rsid w:val="00AF729C"/>
    <w:rsid w:val="00B00FD8"/>
    <w:rsid w:val="00B011AB"/>
    <w:rsid w:val="00B03936"/>
    <w:rsid w:val="00B069D7"/>
    <w:rsid w:val="00B0700A"/>
    <w:rsid w:val="00B0700F"/>
    <w:rsid w:val="00B10C04"/>
    <w:rsid w:val="00B12F9E"/>
    <w:rsid w:val="00B13A4B"/>
    <w:rsid w:val="00B1476B"/>
    <w:rsid w:val="00B22BC5"/>
    <w:rsid w:val="00B23CDF"/>
    <w:rsid w:val="00B2623E"/>
    <w:rsid w:val="00B27AF8"/>
    <w:rsid w:val="00B31172"/>
    <w:rsid w:val="00B31210"/>
    <w:rsid w:val="00B32B44"/>
    <w:rsid w:val="00B32D51"/>
    <w:rsid w:val="00B33501"/>
    <w:rsid w:val="00B33833"/>
    <w:rsid w:val="00B361F9"/>
    <w:rsid w:val="00B40007"/>
    <w:rsid w:val="00B405B3"/>
    <w:rsid w:val="00B40991"/>
    <w:rsid w:val="00B4159F"/>
    <w:rsid w:val="00B43BDB"/>
    <w:rsid w:val="00B45678"/>
    <w:rsid w:val="00B457CD"/>
    <w:rsid w:val="00B47B85"/>
    <w:rsid w:val="00B50707"/>
    <w:rsid w:val="00B51E52"/>
    <w:rsid w:val="00B538A4"/>
    <w:rsid w:val="00B54229"/>
    <w:rsid w:val="00B54F95"/>
    <w:rsid w:val="00B55330"/>
    <w:rsid w:val="00B56F81"/>
    <w:rsid w:val="00B627EA"/>
    <w:rsid w:val="00B62A96"/>
    <w:rsid w:val="00B62E6B"/>
    <w:rsid w:val="00B646BF"/>
    <w:rsid w:val="00B6495E"/>
    <w:rsid w:val="00B64F48"/>
    <w:rsid w:val="00B65164"/>
    <w:rsid w:val="00B67052"/>
    <w:rsid w:val="00B713A7"/>
    <w:rsid w:val="00B76A06"/>
    <w:rsid w:val="00B76A4E"/>
    <w:rsid w:val="00B76F10"/>
    <w:rsid w:val="00B8020C"/>
    <w:rsid w:val="00B80843"/>
    <w:rsid w:val="00B809B3"/>
    <w:rsid w:val="00B8369E"/>
    <w:rsid w:val="00B8429C"/>
    <w:rsid w:val="00B85701"/>
    <w:rsid w:val="00B858E8"/>
    <w:rsid w:val="00B8717B"/>
    <w:rsid w:val="00B93524"/>
    <w:rsid w:val="00B9380A"/>
    <w:rsid w:val="00B93C9B"/>
    <w:rsid w:val="00B93EEC"/>
    <w:rsid w:val="00B943DF"/>
    <w:rsid w:val="00B953F6"/>
    <w:rsid w:val="00B959AB"/>
    <w:rsid w:val="00B964CE"/>
    <w:rsid w:val="00B96E14"/>
    <w:rsid w:val="00B9798F"/>
    <w:rsid w:val="00B97AF7"/>
    <w:rsid w:val="00B97CEB"/>
    <w:rsid w:val="00BA477C"/>
    <w:rsid w:val="00BA78C5"/>
    <w:rsid w:val="00BA7B6B"/>
    <w:rsid w:val="00BB10E2"/>
    <w:rsid w:val="00BB2A9C"/>
    <w:rsid w:val="00BB5371"/>
    <w:rsid w:val="00BB6431"/>
    <w:rsid w:val="00BC101C"/>
    <w:rsid w:val="00BC2734"/>
    <w:rsid w:val="00BC3C42"/>
    <w:rsid w:val="00BC3E26"/>
    <w:rsid w:val="00BC4349"/>
    <w:rsid w:val="00BC4DDF"/>
    <w:rsid w:val="00BC4E61"/>
    <w:rsid w:val="00BC5DF9"/>
    <w:rsid w:val="00BC6EDF"/>
    <w:rsid w:val="00BC7D8F"/>
    <w:rsid w:val="00BD18A6"/>
    <w:rsid w:val="00BD3603"/>
    <w:rsid w:val="00BE23D2"/>
    <w:rsid w:val="00BE2F64"/>
    <w:rsid w:val="00BE558F"/>
    <w:rsid w:val="00BE6B13"/>
    <w:rsid w:val="00BF05E0"/>
    <w:rsid w:val="00BF0E0C"/>
    <w:rsid w:val="00BF1A85"/>
    <w:rsid w:val="00BF2C8B"/>
    <w:rsid w:val="00BF4D95"/>
    <w:rsid w:val="00BF68D3"/>
    <w:rsid w:val="00C00FD3"/>
    <w:rsid w:val="00C0145F"/>
    <w:rsid w:val="00C019F7"/>
    <w:rsid w:val="00C0227A"/>
    <w:rsid w:val="00C065F9"/>
    <w:rsid w:val="00C06E87"/>
    <w:rsid w:val="00C10E20"/>
    <w:rsid w:val="00C16F10"/>
    <w:rsid w:val="00C17C13"/>
    <w:rsid w:val="00C17D59"/>
    <w:rsid w:val="00C20A33"/>
    <w:rsid w:val="00C249B8"/>
    <w:rsid w:val="00C32B74"/>
    <w:rsid w:val="00C34CF7"/>
    <w:rsid w:val="00C352A8"/>
    <w:rsid w:val="00C365BF"/>
    <w:rsid w:val="00C41A91"/>
    <w:rsid w:val="00C421DE"/>
    <w:rsid w:val="00C43D13"/>
    <w:rsid w:val="00C44D10"/>
    <w:rsid w:val="00C45690"/>
    <w:rsid w:val="00C457F8"/>
    <w:rsid w:val="00C45B47"/>
    <w:rsid w:val="00C46D58"/>
    <w:rsid w:val="00C51A69"/>
    <w:rsid w:val="00C51EA2"/>
    <w:rsid w:val="00C52B5E"/>
    <w:rsid w:val="00C5663D"/>
    <w:rsid w:val="00C57C5A"/>
    <w:rsid w:val="00C62EFF"/>
    <w:rsid w:val="00C6344F"/>
    <w:rsid w:val="00C63467"/>
    <w:rsid w:val="00C63A33"/>
    <w:rsid w:val="00C647BA"/>
    <w:rsid w:val="00C648EA"/>
    <w:rsid w:val="00C66F5C"/>
    <w:rsid w:val="00C67509"/>
    <w:rsid w:val="00C67925"/>
    <w:rsid w:val="00C71BA0"/>
    <w:rsid w:val="00C734DA"/>
    <w:rsid w:val="00C749DC"/>
    <w:rsid w:val="00C74B44"/>
    <w:rsid w:val="00C74EA5"/>
    <w:rsid w:val="00C75B9B"/>
    <w:rsid w:val="00C76B4E"/>
    <w:rsid w:val="00C80C3F"/>
    <w:rsid w:val="00C81535"/>
    <w:rsid w:val="00C817E1"/>
    <w:rsid w:val="00C83C62"/>
    <w:rsid w:val="00C84268"/>
    <w:rsid w:val="00C873FE"/>
    <w:rsid w:val="00C8761C"/>
    <w:rsid w:val="00C87B86"/>
    <w:rsid w:val="00C9150E"/>
    <w:rsid w:val="00C91628"/>
    <w:rsid w:val="00C9392F"/>
    <w:rsid w:val="00C9638C"/>
    <w:rsid w:val="00C96B4E"/>
    <w:rsid w:val="00CA0090"/>
    <w:rsid w:val="00CA0625"/>
    <w:rsid w:val="00CA1708"/>
    <w:rsid w:val="00CA27E3"/>
    <w:rsid w:val="00CA527B"/>
    <w:rsid w:val="00CB097A"/>
    <w:rsid w:val="00CB111E"/>
    <w:rsid w:val="00CB15CE"/>
    <w:rsid w:val="00CB4824"/>
    <w:rsid w:val="00CB5DA0"/>
    <w:rsid w:val="00CB7A0B"/>
    <w:rsid w:val="00CC2191"/>
    <w:rsid w:val="00CC241C"/>
    <w:rsid w:val="00CC35DD"/>
    <w:rsid w:val="00CC67F1"/>
    <w:rsid w:val="00CC7ED6"/>
    <w:rsid w:val="00CD2D74"/>
    <w:rsid w:val="00CD4887"/>
    <w:rsid w:val="00CD48C1"/>
    <w:rsid w:val="00CE0D18"/>
    <w:rsid w:val="00CE1D96"/>
    <w:rsid w:val="00CE1E3D"/>
    <w:rsid w:val="00CE292E"/>
    <w:rsid w:val="00CE3C9F"/>
    <w:rsid w:val="00CE7897"/>
    <w:rsid w:val="00CF1CED"/>
    <w:rsid w:val="00CF2D93"/>
    <w:rsid w:val="00CF3405"/>
    <w:rsid w:val="00CF57FB"/>
    <w:rsid w:val="00CF6385"/>
    <w:rsid w:val="00D00062"/>
    <w:rsid w:val="00D00699"/>
    <w:rsid w:val="00D02279"/>
    <w:rsid w:val="00D0266C"/>
    <w:rsid w:val="00D07FF8"/>
    <w:rsid w:val="00D11DB8"/>
    <w:rsid w:val="00D11EA5"/>
    <w:rsid w:val="00D12312"/>
    <w:rsid w:val="00D12650"/>
    <w:rsid w:val="00D12AD8"/>
    <w:rsid w:val="00D16DF8"/>
    <w:rsid w:val="00D1736F"/>
    <w:rsid w:val="00D20E1F"/>
    <w:rsid w:val="00D21C5A"/>
    <w:rsid w:val="00D2203C"/>
    <w:rsid w:val="00D2230B"/>
    <w:rsid w:val="00D22B6C"/>
    <w:rsid w:val="00D23712"/>
    <w:rsid w:val="00D23756"/>
    <w:rsid w:val="00D24A43"/>
    <w:rsid w:val="00D25349"/>
    <w:rsid w:val="00D257AB"/>
    <w:rsid w:val="00D35069"/>
    <w:rsid w:val="00D35894"/>
    <w:rsid w:val="00D37C51"/>
    <w:rsid w:val="00D37D69"/>
    <w:rsid w:val="00D4355D"/>
    <w:rsid w:val="00D4440E"/>
    <w:rsid w:val="00D44A51"/>
    <w:rsid w:val="00D452CF"/>
    <w:rsid w:val="00D465E6"/>
    <w:rsid w:val="00D472D9"/>
    <w:rsid w:val="00D478EF"/>
    <w:rsid w:val="00D50350"/>
    <w:rsid w:val="00D50CAD"/>
    <w:rsid w:val="00D565E3"/>
    <w:rsid w:val="00D56A0F"/>
    <w:rsid w:val="00D57E53"/>
    <w:rsid w:val="00D6251B"/>
    <w:rsid w:val="00D625FF"/>
    <w:rsid w:val="00D63265"/>
    <w:rsid w:val="00D63D1A"/>
    <w:rsid w:val="00D712E3"/>
    <w:rsid w:val="00D71711"/>
    <w:rsid w:val="00D7279D"/>
    <w:rsid w:val="00D75B11"/>
    <w:rsid w:val="00D75CCA"/>
    <w:rsid w:val="00D75FF0"/>
    <w:rsid w:val="00D80614"/>
    <w:rsid w:val="00D80BBA"/>
    <w:rsid w:val="00D80C8C"/>
    <w:rsid w:val="00D82D81"/>
    <w:rsid w:val="00D82E73"/>
    <w:rsid w:val="00D83C22"/>
    <w:rsid w:val="00D8568E"/>
    <w:rsid w:val="00D864EC"/>
    <w:rsid w:val="00D91C77"/>
    <w:rsid w:val="00D96CD0"/>
    <w:rsid w:val="00D97894"/>
    <w:rsid w:val="00D97F62"/>
    <w:rsid w:val="00DA0AA1"/>
    <w:rsid w:val="00DA265D"/>
    <w:rsid w:val="00DA4771"/>
    <w:rsid w:val="00DB073C"/>
    <w:rsid w:val="00DB0C39"/>
    <w:rsid w:val="00DB14BE"/>
    <w:rsid w:val="00DB228B"/>
    <w:rsid w:val="00DB248D"/>
    <w:rsid w:val="00DB3E1B"/>
    <w:rsid w:val="00DB7816"/>
    <w:rsid w:val="00DB7E31"/>
    <w:rsid w:val="00DB7F74"/>
    <w:rsid w:val="00DC0CB4"/>
    <w:rsid w:val="00DC14C2"/>
    <w:rsid w:val="00DC1770"/>
    <w:rsid w:val="00DC69A4"/>
    <w:rsid w:val="00DC719D"/>
    <w:rsid w:val="00DC7699"/>
    <w:rsid w:val="00DD1707"/>
    <w:rsid w:val="00DD1739"/>
    <w:rsid w:val="00DD56ED"/>
    <w:rsid w:val="00DD5CE0"/>
    <w:rsid w:val="00DD5E62"/>
    <w:rsid w:val="00DE0C0D"/>
    <w:rsid w:val="00DE135C"/>
    <w:rsid w:val="00DE1464"/>
    <w:rsid w:val="00DE2266"/>
    <w:rsid w:val="00DE2C87"/>
    <w:rsid w:val="00DE3714"/>
    <w:rsid w:val="00DE4545"/>
    <w:rsid w:val="00DE6767"/>
    <w:rsid w:val="00DE70E8"/>
    <w:rsid w:val="00DE70EE"/>
    <w:rsid w:val="00DE79E0"/>
    <w:rsid w:val="00DF02AE"/>
    <w:rsid w:val="00DF1C99"/>
    <w:rsid w:val="00DF243D"/>
    <w:rsid w:val="00DF3507"/>
    <w:rsid w:val="00DF44A0"/>
    <w:rsid w:val="00DF4AE6"/>
    <w:rsid w:val="00DF4FCC"/>
    <w:rsid w:val="00DF71AA"/>
    <w:rsid w:val="00E031D2"/>
    <w:rsid w:val="00E041B0"/>
    <w:rsid w:val="00E04BB8"/>
    <w:rsid w:val="00E05282"/>
    <w:rsid w:val="00E07EBF"/>
    <w:rsid w:val="00E1043B"/>
    <w:rsid w:val="00E11A80"/>
    <w:rsid w:val="00E11B00"/>
    <w:rsid w:val="00E146F5"/>
    <w:rsid w:val="00E147DF"/>
    <w:rsid w:val="00E17950"/>
    <w:rsid w:val="00E21EE7"/>
    <w:rsid w:val="00E311AD"/>
    <w:rsid w:val="00E32829"/>
    <w:rsid w:val="00E331B9"/>
    <w:rsid w:val="00E35BC0"/>
    <w:rsid w:val="00E35EDB"/>
    <w:rsid w:val="00E36351"/>
    <w:rsid w:val="00E3644E"/>
    <w:rsid w:val="00E36B2B"/>
    <w:rsid w:val="00E372FF"/>
    <w:rsid w:val="00E40552"/>
    <w:rsid w:val="00E46AC5"/>
    <w:rsid w:val="00E5247A"/>
    <w:rsid w:val="00E53042"/>
    <w:rsid w:val="00E5389C"/>
    <w:rsid w:val="00E54179"/>
    <w:rsid w:val="00E541C3"/>
    <w:rsid w:val="00E57029"/>
    <w:rsid w:val="00E57C16"/>
    <w:rsid w:val="00E63C65"/>
    <w:rsid w:val="00E65E36"/>
    <w:rsid w:val="00E65F7D"/>
    <w:rsid w:val="00E66916"/>
    <w:rsid w:val="00E67442"/>
    <w:rsid w:val="00E73B3C"/>
    <w:rsid w:val="00E746C0"/>
    <w:rsid w:val="00E77694"/>
    <w:rsid w:val="00E77CE0"/>
    <w:rsid w:val="00E806D8"/>
    <w:rsid w:val="00E8156E"/>
    <w:rsid w:val="00E83825"/>
    <w:rsid w:val="00E83C00"/>
    <w:rsid w:val="00E878D9"/>
    <w:rsid w:val="00E9122C"/>
    <w:rsid w:val="00E93237"/>
    <w:rsid w:val="00E93748"/>
    <w:rsid w:val="00E93C6B"/>
    <w:rsid w:val="00E951DD"/>
    <w:rsid w:val="00E95330"/>
    <w:rsid w:val="00E9577A"/>
    <w:rsid w:val="00E95814"/>
    <w:rsid w:val="00E966FE"/>
    <w:rsid w:val="00EA362E"/>
    <w:rsid w:val="00EA4117"/>
    <w:rsid w:val="00EA43AB"/>
    <w:rsid w:val="00EA7494"/>
    <w:rsid w:val="00EA7533"/>
    <w:rsid w:val="00EA7B18"/>
    <w:rsid w:val="00EB02A2"/>
    <w:rsid w:val="00EB05D7"/>
    <w:rsid w:val="00EB433B"/>
    <w:rsid w:val="00EB531C"/>
    <w:rsid w:val="00EB5322"/>
    <w:rsid w:val="00EB5F95"/>
    <w:rsid w:val="00EB701D"/>
    <w:rsid w:val="00EC0062"/>
    <w:rsid w:val="00EC0674"/>
    <w:rsid w:val="00EC10EE"/>
    <w:rsid w:val="00EC2314"/>
    <w:rsid w:val="00EC529C"/>
    <w:rsid w:val="00EC73FB"/>
    <w:rsid w:val="00EC7ED6"/>
    <w:rsid w:val="00ED1862"/>
    <w:rsid w:val="00ED1B24"/>
    <w:rsid w:val="00ED2F1A"/>
    <w:rsid w:val="00EE2D51"/>
    <w:rsid w:val="00EE7F90"/>
    <w:rsid w:val="00EF5F70"/>
    <w:rsid w:val="00EF630C"/>
    <w:rsid w:val="00EF6A6C"/>
    <w:rsid w:val="00F01900"/>
    <w:rsid w:val="00F01C15"/>
    <w:rsid w:val="00F02209"/>
    <w:rsid w:val="00F03D84"/>
    <w:rsid w:val="00F043EC"/>
    <w:rsid w:val="00F057ED"/>
    <w:rsid w:val="00F05C25"/>
    <w:rsid w:val="00F10663"/>
    <w:rsid w:val="00F139F5"/>
    <w:rsid w:val="00F17356"/>
    <w:rsid w:val="00F20D93"/>
    <w:rsid w:val="00F23181"/>
    <w:rsid w:val="00F23877"/>
    <w:rsid w:val="00F2420A"/>
    <w:rsid w:val="00F2482B"/>
    <w:rsid w:val="00F251D6"/>
    <w:rsid w:val="00F309A7"/>
    <w:rsid w:val="00F34E29"/>
    <w:rsid w:val="00F35486"/>
    <w:rsid w:val="00F35E24"/>
    <w:rsid w:val="00F3606C"/>
    <w:rsid w:val="00F36BBE"/>
    <w:rsid w:val="00F3755E"/>
    <w:rsid w:val="00F37919"/>
    <w:rsid w:val="00F40730"/>
    <w:rsid w:val="00F417FD"/>
    <w:rsid w:val="00F44840"/>
    <w:rsid w:val="00F44AEE"/>
    <w:rsid w:val="00F45B31"/>
    <w:rsid w:val="00F4601F"/>
    <w:rsid w:val="00F47C8A"/>
    <w:rsid w:val="00F508C5"/>
    <w:rsid w:val="00F5131E"/>
    <w:rsid w:val="00F53DE8"/>
    <w:rsid w:val="00F56499"/>
    <w:rsid w:val="00F56537"/>
    <w:rsid w:val="00F578C6"/>
    <w:rsid w:val="00F57E67"/>
    <w:rsid w:val="00F60441"/>
    <w:rsid w:val="00F636C8"/>
    <w:rsid w:val="00F642C9"/>
    <w:rsid w:val="00F64AB6"/>
    <w:rsid w:val="00F70830"/>
    <w:rsid w:val="00F72CBF"/>
    <w:rsid w:val="00F73577"/>
    <w:rsid w:val="00F738D0"/>
    <w:rsid w:val="00F77B2B"/>
    <w:rsid w:val="00F823D8"/>
    <w:rsid w:val="00F83483"/>
    <w:rsid w:val="00F8387F"/>
    <w:rsid w:val="00F83B66"/>
    <w:rsid w:val="00F83EE1"/>
    <w:rsid w:val="00F948DB"/>
    <w:rsid w:val="00F96E02"/>
    <w:rsid w:val="00F9749A"/>
    <w:rsid w:val="00FA13CF"/>
    <w:rsid w:val="00FA1946"/>
    <w:rsid w:val="00FA2CDE"/>
    <w:rsid w:val="00FA3F61"/>
    <w:rsid w:val="00FA41C6"/>
    <w:rsid w:val="00FA6EA2"/>
    <w:rsid w:val="00FA6EBB"/>
    <w:rsid w:val="00FA7A22"/>
    <w:rsid w:val="00FA7E2D"/>
    <w:rsid w:val="00FB062E"/>
    <w:rsid w:val="00FB2C52"/>
    <w:rsid w:val="00FB2FA0"/>
    <w:rsid w:val="00FB48AD"/>
    <w:rsid w:val="00FB4D46"/>
    <w:rsid w:val="00FB5667"/>
    <w:rsid w:val="00FB7D23"/>
    <w:rsid w:val="00FC0821"/>
    <w:rsid w:val="00FC161D"/>
    <w:rsid w:val="00FC2613"/>
    <w:rsid w:val="00FC3895"/>
    <w:rsid w:val="00FC4023"/>
    <w:rsid w:val="00FC4CE5"/>
    <w:rsid w:val="00FC7726"/>
    <w:rsid w:val="00FD375C"/>
    <w:rsid w:val="00FD3BF5"/>
    <w:rsid w:val="00FD4C80"/>
    <w:rsid w:val="00FD6F16"/>
    <w:rsid w:val="00FD7BF5"/>
    <w:rsid w:val="00FE0BEE"/>
    <w:rsid w:val="00FE105D"/>
    <w:rsid w:val="00FE16AB"/>
    <w:rsid w:val="00FE4AA3"/>
    <w:rsid w:val="00FE4BA5"/>
    <w:rsid w:val="00FE7673"/>
    <w:rsid w:val="00FE7C19"/>
    <w:rsid w:val="00FE7D34"/>
    <w:rsid w:val="00FF0B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DF2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himmel\Documents\BtB\BtB%204th%20Edition%20Tool%20Template%2011%2022%2013%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AF8D13D1-9F71-4931-9E92-6B316DC2F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BtB 4th Edition Tool Template 11 22 13 (2).dotx</Template>
  <TotalTime>0</TotalTime>
  <Pages>4</Pages>
  <Words>795</Words>
  <Characters>4536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5321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Shimmel, Lisa</dc:creator>
  <cp:lastModifiedBy>Phil Esra</cp:lastModifiedBy>
  <cp:revision>2</cp:revision>
  <cp:lastPrinted>2014-03-24T17:05:00Z</cp:lastPrinted>
  <dcterms:created xsi:type="dcterms:W3CDTF">2014-03-25T00:27:00Z</dcterms:created>
  <dcterms:modified xsi:type="dcterms:W3CDTF">2014-03-25T00:27:00Z</dcterms:modified>
</cp:coreProperties>
</file>