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50ED" w14:textId="77777777" w:rsidR="00F47C8A" w:rsidRPr="00AE7C7C" w:rsidRDefault="00F47C8A" w:rsidP="00F47C8A">
      <w:pPr>
        <w:spacing w:line="240" w:lineRule="auto"/>
        <w:rPr>
          <w:sz w:val="14"/>
          <w:szCs w:val="14"/>
        </w:rPr>
      </w:pPr>
      <w:bookmarkStart w:id="0" w:name="_GoBack"/>
      <w:bookmarkEnd w:id="0"/>
    </w:p>
    <w:p w14:paraId="6D7D7BB9" w14:textId="77777777" w:rsidR="00F47C8A" w:rsidRPr="0078684C" w:rsidRDefault="00F47C8A" w:rsidP="00F47C8A">
      <w:pPr>
        <w:pStyle w:val="ToolNumber"/>
        <w:spacing w:line="240" w:lineRule="auto"/>
      </w:pPr>
      <w:r w:rsidRPr="0000267B">
        <w:drawing>
          <wp:anchor distT="0" distB="0" distL="114300" distR="114300" simplePos="0" relativeHeight="252175360" behindDoc="1" locked="0" layoutInCell="1" allowOverlap="1" wp14:anchorId="74894CB6" wp14:editId="5250E35E">
            <wp:simplePos x="0" y="0"/>
            <wp:positionH relativeFrom="page">
              <wp:posOffset>-38100</wp:posOffset>
            </wp:positionH>
            <wp:positionV relativeFrom="page">
              <wp:posOffset>41275</wp:posOffset>
            </wp:positionV>
            <wp:extent cx="7772400" cy="987425"/>
            <wp:effectExtent l="0" t="0" r="0" b="3175"/>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76</w:t>
      </w:r>
    </w:p>
    <w:p w14:paraId="02004A11" w14:textId="77777777" w:rsidR="002536F8" w:rsidRPr="00A270E9" w:rsidRDefault="002536F8" w:rsidP="002536F8">
      <w:pPr>
        <w:pStyle w:val="Heading1"/>
      </w:pPr>
      <w:r w:rsidRPr="002536F8">
        <w:rPr>
          <w:iCs/>
        </w:rPr>
        <w:t xml:space="preserve">Staff Development Tool </w:t>
      </w:r>
      <w:r>
        <w:rPr>
          <w:iCs/>
        </w:rPr>
        <w:t>on Recreational Activities</w:t>
      </w:r>
    </w:p>
    <w:p w14:paraId="60262A57" w14:textId="77777777" w:rsidR="002536F8" w:rsidRPr="002536F8" w:rsidRDefault="002536F8" w:rsidP="00F10663">
      <w:pPr>
        <w:pStyle w:val="BodyText"/>
      </w:pPr>
      <w:r w:rsidRPr="00522044">
        <w:rPr>
          <w:iCs/>
          <w:noProof/>
          <w:spacing w:val="-4"/>
        </w:rPr>
        <w:drawing>
          <wp:anchor distT="0" distB="0" distL="114300" distR="114300" simplePos="0" relativeHeight="251929600" behindDoc="0" locked="0" layoutInCell="1" allowOverlap="1" wp14:anchorId="042F73BB" wp14:editId="5FF38FA0">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536F8">
        <w:t xml:space="preserve">In Chapter 4, you learned that recreational activities play an important role in promoting healthful, active lifestyles for youth. Recreational activities that incorporate physical fitness or movement can encourage positive values, improve social skills, teach responsibility, and promote lifelong healthy habits. </w:t>
      </w:r>
    </w:p>
    <w:p w14:paraId="33334657" w14:textId="77777777" w:rsidR="002536F8" w:rsidRPr="00CC2E09" w:rsidRDefault="002536F8" w:rsidP="00F10663">
      <w:pPr>
        <w:pStyle w:val="Body-AllItalic"/>
      </w:pPr>
      <w:r w:rsidRPr="00CC2E09">
        <w:rPr>
          <w:b/>
        </w:rPr>
        <w:t>Directions</w:t>
      </w:r>
      <w:r w:rsidRPr="006128C8">
        <w:rPr>
          <w:b/>
        </w:rPr>
        <w:t>:</w:t>
      </w:r>
      <w:r w:rsidRPr="00CC2E09">
        <w:t xml:space="preserve"> Staff </w:t>
      </w:r>
      <w:r>
        <w:t xml:space="preserve">members </w:t>
      </w:r>
      <w:r w:rsidRPr="00CC2E09">
        <w:t xml:space="preserve">can use this tool in conjunction with </w:t>
      </w:r>
      <w:r w:rsidRPr="0058518B">
        <w:rPr>
          <w:b/>
        </w:rPr>
        <w:t>Tool 71: Sample Activity Planner</w:t>
      </w:r>
      <w:r>
        <w:t xml:space="preserve"> </w:t>
      </w:r>
      <w:r w:rsidRPr="00CC2E09">
        <w:t>to develop high</w:t>
      </w:r>
      <w:r>
        <w:t>-</w:t>
      </w:r>
      <w:r w:rsidRPr="00CC2E09">
        <w:t>quality recreational programs. For each activity being offered, answer the questions to help your program meet the characteristics of high</w:t>
      </w:r>
      <w:r>
        <w:t>-</w:t>
      </w:r>
      <w:r w:rsidRPr="00CC2E09">
        <w:t>quality recreational activit</w:t>
      </w:r>
      <w:r>
        <w:t>ies</w:t>
      </w:r>
      <w:r w:rsidRPr="00CC2E09">
        <w:t xml:space="preserve"> listed below.</w:t>
      </w:r>
    </w:p>
    <w:p w14:paraId="511E5650" w14:textId="77777777" w:rsidR="002536F8" w:rsidRDefault="002536F8" w:rsidP="002536F8">
      <w:pPr>
        <w:pStyle w:val="BodyText"/>
      </w:pPr>
    </w:p>
    <w:p w14:paraId="13E22BAF" w14:textId="77777777" w:rsidR="002536F8" w:rsidRPr="00CC2E09" w:rsidRDefault="002536F8" w:rsidP="002536F8">
      <w:pPr>
        <w:pStyle w:val="Heading2"/>
      </w:pPr>
      <w:r w:rsidRPr="00CC2E09">
        <w:t>Characteristics of High</w:t>
      </w:r>
      <w:r>
        <w:t>-</w:t>
      </w:r>
      <w:r w:rsidRPr="00CC2E09">
        <w:t>Quality Recreational Activit</w:t>
      </w:r>
      <w:r>
        <w:t>ies</w:t>
      </w:r>
    </w:p>
    <w:p w14:paraId="66B28C46" w14:textId="77777777" w:rsidR="002536F8" w:rsidRPr="00D25349" w:rsidRDefault="002536F8" w:rsidP="002536F8">
      <w:pPr>
        <w:pStyle w:val="ListBullet"/>
        <w:rPr>
          <w:spacing w:val="-4"/>
        </w:rPr>
      </w:pPr>
      <w:r w:rsidRPr="00D25349">
        <w:rPr>
          <w:spacing w:val="-4"/>
        </w:rPr>
        <w:t>They offer a variety of fun, age-appropriate, and culturally relevant activities based on community interest.</w:t>
      </w:r>
    </w:p>
    <w:p w14:paraId="6ABC4001" w14:textId="77777777" w:rsidR="002536F8" w:rsidRPr="00CC2E09" w:rsidRDefault="002536F8" w:rsidP="002536F8">
      <w:pPr>
        <w:pStyle w:val="ListBullet"/>
      </w:pPr>
      <w:r w:rsidRPr="00CC2E09">
        <w:t>They create a sense of belonging for youth (i.e., activities are developed to eliminate isolation and comparison of youth).</w:t>
      </w:r>
    </w:p>
    <w:p w14:paraId="52F059C1" w14:textId="77777777" w:rsidR="002536F8" w:rsidRPr="00CC2E09" w:rsidRDefault="002536F8" w:rsidP="002536F8">
      <w:pPr>
        <w:pStyle w:val="ListBullet"/>
      </w:pPr>
      <w:r w:rsidRPr="00CC2E09">
        <w:t>They have fair and consistent rules</w:t>
      </w:r>
      <w:r>
        <w:t>.</w:t>
      </w:r>
    </w:p>
    <w:p w14:paraId="69B01076" w14:textId="77777777" w:rsidR="002536F8" w:rsidRPr="00CC2E09" w:rsidRDefault="002536F8" w:rsidP="002536F8">
      <w:pPr>
        <w:pStyle w:val="ListBullet"/>
      </w:pPr>
      <w:r w:rsidRPr="00CC2E09">
        <w:t>They are challenging but positive</w:t>
      </w:r>
      <w:r>
        <w:t>.</w:t>
      </w:r>
    </w:p>
    <w:p w14:paraId="2274666C" w14:textId="77777777" w:rsidR="002536F8" w:rsidRPr="00CC2E09" w:rsidRDefault="002536F8" w:rsidP="002536F8">
      <w:pPr>
        <w:pStyle w:val="ListBullet"/>
      </w:pPr>
      <w:r w:rsidRPr="00CC2E09">
        <w:t>They promote physical as well as social and emotional development.</w:t>
      </w:r>
    </w:p>
    <w:p w14:paraId="6689F1C2" w14:textId="77777777" w:rsidR="002536F8" w:rsidRPr="00CC2E09" w:rsidRDefault="002536F8" w:rsidP="002536F8">
      <w:pPr>
        <w:pStyle w:val="ListBullet"/>
      </w:pPr>
      <w:r w:rsidRPr="00CC2E09">
        <w:t>They promote youth development (</w:t>
      </w:r>
      <w:r>
        <w:t>e.g</w:t>
      </w:r>
      <w:r w:rsidRPr="00CC2E09">
        <w:t xml:space="preserve">., </w:t>
      </w:r>
      <w:proofErr w:type="gramStart"/>
      <w:r w:rsidRPr="00CC2E09">
        <w:t>staff</w:t>
      </w:r>
      <w:proofErr w:type="gramEnd"/>
      <w:r w:rsidRPr="00CC2E09">
        <w:t xml:space="preserve"> </w:t>
      </w:r>
      <w:r>
        <w:t xml:space="preserve">members </w:t>
      </w:r>
      <w:r w:rsidRPr="00CC2E09">
        <w:t>build on the strengths and address the developmental needs of youth</w:t>
      </w:r>
      <w:r>
        <w:t>,</w:t>
      </w:r>
      <w:r w:rsidRPr="00CC2E09">
        <w:t xml:space="preserve"> and teach youth positive self-talk).</w:t>
      </w:r>
    </w:p>
    <w:p w14:paraId="550C85FA" w14:textId="77777777" w:rsidR="002536F8" w:rsidRPr="00CC2E09" w:rsidRDefault="002536F8" w:rsidP="002536F8">
      <w:pPr>
        <w:pStyle w:val="ListBullet"/>
      </w:pPr>
      <w:r w:rsidRPr="00CC2E09">
        <w:t xml:space="preserve">They are run by positive, enthusiastic staff </w:t>
      </w:r>
      <w:r>
        <w:t xml:space="preserve">members </w:t>
      </w:r>
      <w:r w:rsidRPr="00CC2E09">
        <w:t>who actively participate in the activities.</w:t>
      </w:r>
    </w:p>
    <w:p w14:paraId="5C7CB43D" w14:textId="77777777" w:rsidR="002536F8" w:rsidRPr="00CC2E09" w:rsidRDefault="002536F8" w:rsidP="002536F8">
      <w:pPr>
        <w:pStyle w:val="ListBullet"/>
      </w:pPr>
      <w:r w:rsidRPr="00CC2E09">
        <w:t>They focus on teamwork and leadership rather than competition</w:t>
      </w:r>
      <w:r>
        <w:t>.</w:t>
      </w:r>
      <w:r w:rsidRPr="00CC2E09">
        <w:t xml:space="preserve"> </w:t>
      </w:r>
    </w:p>
    <w:p w14:paraId="371B81FF" w14:textId="77777777" w:rsidR="002536F8" w:rsidRPr="00CC2E09" w:rsidRDefault="002536F8" w:rsidP="002536F8">
      <w:pPr>
        <w:pStyle w:val="ListBullet"/>
      </w:pPr>
      <w:r w:rsidRPr="00CC2E09">
        <w:t>They allow youth opportunities to lead and coach</w:t>
      </w:r>
      <w:r>
        <w:t>.</w:t>
      </w:r>
    </w:p>
    <w:p w14:paraId="5F211E2F" w14:textId="77777777" w:rsidR="002536F8" w:rsidRPr="00CC2E09" w:rsidRDefault="002536F8" w:rsidP="008F5886">
      <w:pPr>
        <w:pStyle w:val="ListNumber"/>
        <w:numPr>
          <w:ilvl w:val="0"/>
          <w:numId w:val="98"/>
        </w:numPr>
        <w:spacing w:before="240"/>
      </w:pPr>
      <w:r w:rsidRPr="00CC2E09">
        <w:t>Is the activity age</w:t>
      </w:r>
      <w:r>
        <w:t xml:space="preserve"> </w:t>
      </w:r>
      <w:r w:rsidRPr="00CC2E09">
        <w:t>appropriate and culturally relevant?</w:t>
      </w:r>
      <w:r>
        <w:t xml:space="preserve"> </w:t>
      </w:r>
      <w:r w:rsidRPr="00CC2E09">
        <w:t>In what ways?</w:t>
      </w:r>
    </w:p>
    <w:tbl>
      <w:tblPr>
        <w:tblW w:w="4763" w:type="pct"/>
        <w:tblInd w:w="468" w:type="dxa"/>
        <w:tblBorders>
          <w:bottom w:val="single" w:sz="4" w:space="0" w:color="auto"/>
          <w:insideH w:val="single" w:sz="4" w:space="0" w:color="auto"/>
        </w:tblBorders>
        <w:tblLook w:val="04A0" w:firstRow="1" w:lastRow="0" w:firstColumn="1" w:lastColumn="0" w:noHBand="0" w:noVBand="1"/>
      </w:tblPr>
      <w:tblGrid>
        <w:gridCol w:w="9630"/>
      </w:tblGrid>
      <w:tr w:rsidR="00D12312" w:rsidRPr="00145CA6" w14:paraId="25B7EA94" w14:textId="77777777" w:rsidTr="00377870">
        <w:tc>
          <w:tcPr>
            <w:tcW w:w="9630" w:type="dxa"/>
          </w:tcPr>
          <w:p w14:paraId="225B5AD2" w14:textId="77777777" w:rsidR="00D12312" w:rsidRPr="00145CA6" w:rsidRDefault="00D12312" w:rsidP="00A85388">
            <w:pPr>
              <w:pStyle w:val="Table-TextFL"/>
            </w:pPr>
          </w:p>
        </w:tc>
      </w:tr>
      <w:tr w:rsidR="00D12312" w:rsidRPr="00145CA6" w14:paraId="24301B12" w14:textId="77777777" w:rsidTr="00377870">
        <w:tc>
          <w:tcPr>
            <w:tcW w:w="9630" w:type="dxa"/>
          </w:tcPr>
          <w:p w14:paraId="1BAF03C3" w14:textId="77777777" w:rsidR="00D12312" w:rsidRPr="00145CA6" w:rsidRDefault="00D12312" w:rsidP="00A85388">
            <w:pPr>
              <w:pStyle w:val="Table-TextFL"/>
            </w:pPr>
          </w:p>
        </w:tc>
      </w:tr>
    </w:tbl>
    <w:p w14:paraId="6197A4DF" w14:textId="77777777" w:rsidR="002536F8" w:rsidRPr="00CC2E09" w:rsidRDefault="002536F8" w:rsidP="008F5886">
      <w:pPr>
        <w:pStyle w:val="ListNumber"/>
        <w:numPr>
          <w:ilvl w:val="0"/>
          <w:numId w:val="98"/>
        </w:numPr>
        <w:spacing w:before="240"/>
      </w:pPr>
      <w:r w:rsidRPr="00CC2E09">
        <w:t>How will you make the activity fun?</w:t>
      </w:r>
    </w:p>
    <w:tbl>
      <w:tblPr>
        <w:tblW w:w="4763" w:type="pct"/>
        <w:tblInd w:w="468" w:type="dxa"/>
        <w:tblBorders>
          <w:bottom w:val="single" w:sz="4" w:space="0" w:color="auto"/>
          <w:insideH w:val="single" w:sz="4" w:space="0" w:color="auto"/>
        </w:tblBorders>
        <w:tblLook w:val="04A0" w:firstRow="1" w:lastRow="0" w:firstColumn="1" w:lastColumn="0" w:noHBand="0" w:noVBand="1"/>
      </w:tblPr>
      <w:tblGrid>
        <w:gridCol w:w="9630"/>
      </w:tblGrid>
      <w:tr w:rsidR="00377870" w:rsidRPr="00145CA6" w14:paraId="4C3F9146" w14:textId="77777777" w:rsidTr="00A75BCD">
        <w:tc>
          <w:tcPr>
            <w:tcW w:w="9630" w:type="dxa"/>
          </w:tcPr>
          <w:p w14:paraId="408F15AE" w14:textId="77777777" w:rsidR="00377870" w:rsidRPr="00145CA6" w:rsidRDefault="00377870" w:rsidP="00A75BCD">
            <w:pPr>
              <w:pStyle w:val="Table-TextFL"/>
            </w:pPr>
          </w:p>
        </w:tc>
      </w:tr>
      <w:tr w:rsidR="00377870" w:rsidRPr="00145CA6" w14:paraId="63D94397" w14:textId="77777777" w:rsidTr="00A75BCD">
        <w:tc>
          <w:tcPr>
            <w:tcW w:w="9630" w:type="dxa"/>
          </w:tcPr>
          <w:p w14:paraId="3DB5004C" w14:textId="77777777" w:rsidR="00377870" w:rsidRPr="00145CA6" w:rsidRDefault="00377870" w:rsidP="00A75BCD">
            <w:pPr>
              <w:pStyle w:val="Table-TextFL"/>
            </w:pPr>
          </w:p>
        </w:tc>
      </w:tr>
    </w:tbl>
    <w:p w14:paraId="66AE85BD" w14:textId="77777777" w:rsidR="008F5886" w:rsidRDefault="008F5886" w:rsidP="008F5886">
      <w:pPr>
        <w:pStyle w:val="ListNumber"/>
        <w:numPr>
          <w:ilvl w:val="0"/>
          <w:numId w:val="0"/>
        </w:numPr>
      </w:pPr>
    </w:p>
    <w:p w14:paraId="6F8FCCAD" w14:textId="77777777" w:rsidR="002536F8" w:rsidRPr="00CC2E09" w:rsidRDefault="002536F8" w:rsidP="008F5886">
      <w:pPr>
        <w:pStyle w:val="ListNumber"/>
        <w:pageBreakBefore/>
        <w:numPr>
          <w:ilvl w:val="0"/>
          <w:numId w:val="98"/>
        </w:numPr>
      </w:pPr>
      <w:r w:rsidRPr="00CC2E09">
        <w:lastRenderedPageBreak/>
        <w:t>How will you create a sense of belonging for youth?</w:t>
      </w:r>
      <w:r>
        <w:t xml:space="preserve"> </w:t>
      </w:r>
      <w:r w:rsidRPr="00CC2E09">
        <w:t>How will you foster inclusion and a positive environment in the program?</w:t>
      </w:r>
    </w:p>
    <w:tbl>
      <w:tblPr>
        <w:tblW w:w="4763" w:type="pct"/>
        <w:tblInd w:w="468" w:type="dxa"/>
        <w:tblBorders>
          <w:bottom w:val="single" w:sz="4" w:space="0" w:color="auto"/>
          <w:insideH w:val="single" w:sz="4" w:space="0" w:color="auto"/>
        </w:tblBorders>
        <w:tblLook w:val="04A0" w:firstRow="1" w:lastRow="0" w:firstColumn="1" w:lastColumn="0" w:noHBand="0" w:noVBand="1"/>
      </w:tblPr>
      <w:tblGrid>
        <w:gridCol w:w="9630"/>
      </w:tblGrid>
      <w:tr w:rsidR="00F10663" w:rsidRPr="00145CA6" w14:paraId="3A7911E3" w14:textId="77777777" w:rsidTr="00377870">
        <w:tc>
          <w:tcPr>
            <w:tcW w:w="9630" w:type="dxa"/>
          </w:tcPr>
          <w:p w14:paraId="29BFB46A" w14:textId="77777777" w:rsidR="00F10663" w:rsidRPr="00145CA6" w:rsidRDefault="00F10663" w:rsidP="008D6DEE">
            <w:pPr>
              <w:pStyle w:val="Table-TextFL"/>
            </w:pPr>
          </w:p>
        </w:tc>
      </w:tr>
      <w:tr w:rsidR="00F10663" w:rsidRPr="00145CA6" w14:paraId="6821D2DA" w14:textId="77777777" w:rsidTr="00377870">
        <w:tc>
          <w:tcPr>
            <w:tcW w:w="9630" w:type="dxa"/>
          </w:tcPr>
          <w:p w14:paraId="51B000F7" w14:textId="77777777" w:rsidR="00F10663" w:rsidRPr="00145CA6" w:rsidRDefault="00F10663" w:rsidP="008D6DEE">
            <w:pPr>
              <w:pStyle w:val="Table-TextFL"/>
            </w:pPr>
          </w:p>
        </w:tc>
      </w:tr>
    </w:tbl>
    <w:p w14:paraId="5CE13166" w14:textId="77777777" w:rsidR="00FC4023" w:rsidRPr="00D12312" w:rsidRDefault="00FC4023" w:rsidP="008F5886">
      <w:pPr>
        <w:pStyle w:val="Table-ReturnBeforeTable"/>
      </w:pPr>
    </w:p>
    <w:p w14:paraId="74A2EE34" w14:textId="77777777" w:rsidR="002536F8" w:rsidRPr="00CC2E09" w:rsidRDefault="002536F8" w:rsidP="00B27AF8">
      <w:pPr>
        <w:pStyle w:val="ListNumber"/>
        <w:numPr>
          <w:ilvl w:val="0"/>
          <w:numId w:val="98"/>
        </w:numPr>
      </w:pPr>
      <w:r w:rsidRPr="00CC2E09">
        <w:t>In what ways is your activity challenging?</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73A5D29A" w14:textId="77777777" w:rsidTr="008D6DEE">
        <w:tc>
          <w:tcPr>
            <w:tcW w:w="9630" w:type="dxa"/>
          </w:tcPr>
          <w:p w14:paraId="29992825" w14:textId="77777777" w:rsidR="00F10663" w:rsidRPr="00145CA6" w:rsidRDefault="00F10663" w:rsidP="008D6DEE">
            <w:pPr>
              <w:pStyle w:val="Table-TextFL"/>
            </w:pPr>
          </w:p>
        </w:tc>
      </w:tr>
      <w:tr w:rsidR="00F10663" w:rsidRPr="00145CA6" w14:paraId="3A16C17B" w14:textId="77777777" w:rsidTr="008D6DEE">
        <w:tc>
          <w:tcPr>
            <w:tcW w:w="9630" w:type="dxa"/>
          </w:tcPr>
          <w:p w14:paraId="3B8D62DE" w14:textId="77777777" w:rsidR="00F10663" w:rsidRPr="00145CA6" w:rsidRDefault="00F10663" w:rsidP="008D6DEE">
            <w:pPr>
              <w:pStyle w:val="Table-TextFL"/>
            </w:pPr>
          </w:p>
        </w:tc>
      </w:tr>
      <w:tr w:rsidR="00F10663" w:rsidRPr="00145CA6" w14:paraId="7F2452E5" w14:textId="77777777" w:rsidTr="008D6DEE">
        <w:tc>
          <w:tcPr>
            <w:tcW w:w="9630" w:type="dxa"/>
            <w:tcBorders>
              <w:bottom w:val="single" w:sz="4" w:space="0" w:color="262626" w:themeColor="text1" w:themeTint="D9"/>
            </w:tcBorders>
          </w:tcPr>
          <w:p w14:paraId="16095591" w14:textId="77777777" w:rsidR="00F10663" w:rsidRPr="00145CA6" w:rsidRDefault="00F10663" w:rsidP="008D6DEE">
            <w:pPr>
              <w:pStyle w:val="Table-TextFL"/>
            </w:pPr>
          </w:p>
        </w:tc>
      </w:tr>
    </w:tbl>
    <w:p w14:paraId="1E9F74C0" w14:textId="77777777" w:rsidR="00D12312" w:rsidRPr="00FA6EA2" w:rsidRDefault="00D12312" w:rsidP="008F5886">
      <w:pPr>
        <w:pStyle w:val="Table-ReturnBeforeTable"/>
      </w:pPr>
    </w:p>
    <w:p w14:paraId="2F8D1660" w14:textId="77777777" w:rsidR="002536F8" w:rsidRPr="00CC2E09" w:rsidRDefault="002536F8" w:rsidP="00B27AF8">
      <w:pPr>
        <w:pStyle w:val="ListNumber"/>
        <w:numPr>
          <w:ilvl w:val="0"/>
          <w:numId w:val="98"/>
        </w:numPr>
      </w:pPr>
      <w:r w:rsidRPr="00CC2E09">
        <w:t>In what ways do you promote teamwork?</w:t>
      </w:r>
      <w:r>
        <w:t xml:space="preserve"> </w:t>
      </w:r>
      <w:r w:rsidRPr="00CC2E09">
        <w:t>A positive attitude?</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1394F16F" w14:textId="77777777" w:rsidTr="008D6DEE">
        <w:tc>
          <w:tcPr>
            <w:tcW w:w="9630" w:type="dxa"/>
          </w:tcPr>
          <w:p w14:paraId="749BAEFC" w14:textId="77777777" w:rsidR="00F10663" w:rsidRPr="00145CA6" w:rsidRDefault="00F10663" w:rsidP="008D6DEE">
            <w:pPr>
              <w:pStyle w:val="Table-TextFL"/>
            </w:pPr>
          </w:p>
        </w:tc>
      </w:tr>
      <w:tr w:rsidR="00F10663" w:rsidRPr="00145CA6" w14:paraId="77E77AC2" w14:textId="77777777" w:rsidTr="008D6DEE">
        <w:tc>
          <w:tcPr>
            <w:tcW w:w="9630" w:type="dxa"/>
            <w:tcBorders>
              <w:bottom w:val="single" w:sz="4" w:space="0" w:color="262626" w:themeColor="text1" w:themeTint="D9"/>
            </w:tcBorders>
          </w:tcPr>
          <w:p w14:paraId="53FEFAC7" w14:textId="77777777" w:rsidR="00F10663" w:rsidRPr="00145CA6" w:rsidRDefault="00F10663" w:rsidP="008D6DEE">
            <w:pPr>
              <w:pStyle w:val="Table-TextFL"/>
            </w:pPr>
          </w:p>
        </w:tc>
      </w:tr>
    </w:tbl>
    <w:p w14:paraId="664EB0A1" w14:textId="77777777" w:rsidR="00D12312" w:rsidRPr="0015613D" w:rsidRDefault="00D12312" w:rsidP="008F5886">
      <w:pPr>
        <w:pStyle w:val="Table-ReturnBeforeTable"/>
      </w:pPr>
    </w:p>
    <w:p w14:paraId="065D55D9" w14:textId="77777777" w:rsidR="002536F8" w:rsidRPr="00CC2E09" w:rsidRDefault="002536F8" w:rsidP="00B27AF8">
      <w:pPr>
        <w:pStyle w:val="ListNumber"/>
        <w:numPr>
          <w:ilvl w:val="0"/>
          <w:numId w:val="98"/>
        </w:numPr>
      </w:pPr>
      <w:r w:rsidRPr="00CC2E09">
        <w:t>Describe your program’s rules</w:t>
      </w:r>
      <w:r>
        <w:t xml:space="preserve">. </w:t>
      </w:r>
      <w:r w:rsidRPr="00CC2E09">
        <w:t>Are they fair and consistent?</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05BB3FE6" w14:textId="77777777" w:rsidTr="008D6DEE">
        <w:tc>
          <w:tcPr>
            <w:tcW w:w="9630" w:type="dxa"/>
          </w:tcPr>
          <w:p w14:paraId="715284BD" w14:textId="77777777" w:rsidR="00F10663" w:rsidRPr="00145CA6" w:rsidRDefault="00F10663" w:rsidP="008D6DEE">
            <w:pPr>
              <w:pStyle w:val="Table-TextFL"/>
            </w:pPr>
          </w:p>
        </w:tc>
      </w:tr>
      <w:tr w:rsidR="00F10663" w:rsidRPr="00145CA6" w14:paraId="3CF439BB" w14:textId="77777777" w:rsidTr="008D6DEE">
        <w:tc>
          <w:tcPr>
            <w:tcW w:w="9630" w:type="dxa"/>
            <w:tcBorders>
              <w:bottom w:val="single" w:sz="4" w:space="0" w:color="262626" w:themeColor="text1" w:themeTint="D9"/>
            </w:tcBorders>
          </w:tcPr>
          <w:p w14:paraId="7B8F210F" w14:textId="77777777" w:rsidR="00F10663" w:rsidRPr="00145CA6" w:rsidRDefault="00F10663" w:rsidP="008D6DEE">
            <w:pPr>
              <w:pStyle w:val="Table-TextFL"/>
            </w:pPr>
          </w:p>
        </w:tc>
      </w:tr>
    </w:tbl>
    <w:p w14:paraId="73DB0A3E" w14:textId="77777777" w:rsidR="00D12312" w:rsidRPr="0015613D" w:rsidRDefault="00D12312" w:rsidP="008F5886">
      <w:pPr>
        <w:pStyle w:val="Table-ReturnBeforeTable"/>
      </w:pPr>
    </w:p>
    <w:p w14:paraId="00578963" w14:textId="77777777" w:rsidR="002536F8" w:rsidRPr="00CC2E09" w:rsidRDefault="002536F8" w:rsidP="00B27AF8">
      <w:pPr>
        <w:pStyle w:val="ListNumber"/>
        <w:numPr>
          <w:ilvl w:val="0"/>
          <w:numId w:val="98"/>
        </w:numPr>
      </w:pPr>
      <w:r w:rsidRPr="00CC2E09">
        <w:t>How do you promote physical development in your program?</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4318756E" w14:textId="77777777" w:rsidTr="008D6DEE">
        <w:tc>
          <w:tcPr>
            <w:tcW w:w="9630" w:type="dxa"/>
          </w:tcPr>
          <w:p w14:paraId="36004309" w14:textId="77777777" w:rsidR="00F10663" w:rsidRPr="00145CA6" w:rsidRDefault="00F10663" w:rsidP="008D6DEE">
            <w:pPr>
              <w:pStyle w:val="Table-TextFL"/>
            </w:pPr>
          </w:p>
        </w:tc>
      </w:tr>
      <w:tr w:rsidR="00F10663" w:rsidRPr="00145CA6" w14:paraId="55097F09" w14:textId="77777777" w:rsidTr="008D6DEE">
        <w:tc>
          <w:tcPr>
            <w:tcW w:w="9630" w:type="dxa"/>
            <w:tcBorders>
              <w:bottom w:val="single" w:sz="4" w:space="0" w:color="262626" w:themeColor="text1" w:themeTint="D9"/>
            </w:tcBorders>
          </w:tcPr>
          <w:p w14:paraId="1C5DC98A" w14:textId="77777777" w:rsidR="00F10663" w:rsidRPr="00145CA6" w:rsidRDefault="00F10663" w:rsidP="008D6DEE">
            <w:pPr>
              <w:pStyle w:val="Table-TextFL"/>
            </w:pPr>
          </w:p>
        </w:tc>
      </w:tr>
    </w:tbl>
    <w:p w14:paraId="3524F318" w14:textId="77777777" w:rsidR="00D12312" w:rsidRPr="0015613D" w:rsidRDefault="00D12312" w:rsidP="008F5886">
      <w:pPr>
        <w:pStyle w:val="Table-ReturnBeforeTable"/>
      </w:pPr>
    </w:p>
    <w:p w14:paraId="685B562E" w14:textId="77777777" w:rsidR="002536F8" w:rsidRPr="00CC2E09" w:rsidRDefault="002536F8" w:rsidP="00B27AF8">
      <w:pPr>
        <w:pStyle w:val="ListNumber"/>
        <w:numPr>
          <w:ilvl w:val="0"/>
          <w:numId w:val="98"/>
        </w:numPr>
      </w:pPr>
      <w:r w:rsidRPr="00CC2E09">
        <w:t>How do you promote social and emotional development in your program?</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0AABB701" w14:textId="77777777" w:rsidTr="008D6DEE">
        <w:tc>
          <w:tcPr>
            <w:tcW w:w="9630" w:type="dxa"/>
          </w:tcPr>
          <w:p w14:paraId="079C1A5B" w14:textId="77777777" w:rsidR="00F10663" w:rsidRPr="00145CA6" w:rsidRDefault="00F10663" w:rsidP="008D6DEE">
            <w:pPr>
              <w:pStyle w:val="Table-TextFL"/>
            </w:pPr>
          </w:p>
        </w:tc>
      </w:tr>
      <w:tr w:rsidR="00F10663" w:rsidRPr="00145CA6" w14:paraId="089C5B07" w14:textId="77777777" w:rsidTr="008D6DEE">
        <w:tc>
          <w:tcPr>
            <w:tcW w:w="9630" w:type="dxa"/>
            <w:tcBorders>
              <w:bottom w:val="single" w:sz="4" w:space="0" w:color="262626" w:themeColor="text1" w:themeTint="D9"/>
            </w:tcBorders>
          </w:tcPr>
          <w:p w14:paraId="78985FB3" w14:textId="77777777" w:rsidR="00F10663" w:rsidRPr="00145CA6" w:rsidRDefault="00F10663" w:rsidP="008D6DEE">
            <w:pPr>
              <w:pStyle w:val="Table-TextFL"/>
            </w:pPr>
          </w:p>
        </w:tc>
      </w:tr>
    </w:tbl>
    <w:p w14:paraId="658EC23F" w14:textId="77777777" w:rsidR="00D12312" w:rsidRPr="0015613D" w:rsidRDefault="00D12312" w:rsidP="008F5886">
      <w:pPr>
        <w:pStyle w:val="Table-ReturnBeforeTable"/>
      </w:pPr>
    </w:p>
    <w:p w14:paraId="715CDEE7" w14:textId="77777777" w:rsidR="002536F8" w:rsidRPr="00CC2E09" w:rsidRDefault="002536F8" w:rsidP="00B27AF8">
      <w:pPr>
        <w:pStyle w:val="ListNumber"/>
        <w:numPr>
          <w:ilvl w:val="0"/>
          <w:numId w:val="98"/>
        </w:numPr>
      </w:pPr>
      <w:r w:rsidRPr="00CC2E09">
        <w:t xml:space="preserve">What experience do program staff </w:t>
      </w:r>
      <w:r>
        <w:t xml:space="preserve">members </w:t>
      </w:r>
      <w:r w:rsidRPr="00CC2E09">
        <w:t xml:space="preserve">have? Who will be the lead staff member? How do staff </w:t>
      </w:r>
      <w:r>
        <w:t xml:space="preserve">members </w:t>
      </w:r>
      <w:r w:rsidRPr="00CC2E09">
        <w:t>get involved in the program?</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394382CA" w14:textId="77777777" w:rsidTr="008D6DEE">
        <w:tc>
          <w:tcPr>
            <w:tcW w:w="9630" w:type="dxa"/>
          </w:tcPr>
          <w:p w14:paraId="2710596D" w14:textId="77777777" w:rsidR="00F10663" w:rsidRPr="00145CA6" w:rsidRDefault="00F10663" w:rsidP="008D6DEE">
            <w:pPr>
              <w:pStyle w:val="Table-TextFL"/>
            </w:pPr>
          </w:p>
        </w:tc>
      </w:tr>
      <w:tr w:rsidR="00F10663" w:rsidRPr="00145CA6" w14:paraId="2A211F38" w14:textId="77777777" w:rsidTr="008D6DEE">
        <w:tc>
          <w:tcPr>
            <w:tcW w:w="9630" w:type="dxa"/>
            <w:tcBorders>
              <w:bottom w:val="single" w:sz="4" w:space="0" w:color="262626" w:themeColor="text1" w:themeTint="D9"/>
            </w:tcBorders>
          </w:tcPr>
          <w:p w14:paraId="6DFD5134" w14:textId="77777777" w:rsidR="00F10663" w:rsidRPr="00145CA6" w:rsidRDefault="00F10663" w:rsidP="008D6DEE">
            <w:pPr>
              <w:pStyle w:val="Table-TextFL"/>
            </w:pPr>
          </w:p>
        </w:tc>
      </w:tr>
    </w:tbl>
    <w:p w14:paraId="30BEE59F" w14:textId="77777777" w:rsidR="00D12312" w:rsidRPr="0015613D" w:rsidRDefault="00D12312" w:rsidP="008F5886">
      <w:pPr>
        <w:pStyle w:val="Table-ReturnBeforeTable"/>
      </w:pPr>
    </w:p>
    <w:p w14:paraId="53B76D67" w14:textId="77777777" w:rsidR="002536F8" w:rsidRPr="00CC2E09" w:rsidRDefault="002536F8" w:rsidP="00B27AF8">
      <w:pPr>
        <w:pStyle w:val="ListNumber"/>
        <w:numPr>
          <w:ilvl w:val="0"/>
          <w:numId w:val="98"/>
        </w:numPr>
      </w:pPr>
      <w:r w:rsidRPr="00CC2E09">
        <w:t>What opportunities do you provide for youth to lead or coach?</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F10663" w:rsidRPr="00145CA6" w14:paraId="1DA095A8" w14:textId="77777777" w:rsidTr="008D6DEE">
        <w:tc>
          <w:tcPr>
            <w:tcW w:w="9630" w:type="dxa"/>
          </w:tcPr>
          <w:p w14:paraId="1CB9C3FE" w14:textId="77777777" w:rsidR="00F10663" w:rsidRPr="00145CA6" w:rsidRDefault="00F10663" w:rsidP="008D6DEE">
            <w:pPr>
              <w:pStyle w:val="Table-TextFL"/>
            </w:pPr>
          </w:p>
        </w:tc>
      </w:tr>
      <w:tr w:rsidR="00F10663" w:rsidRPr="00145CA6" w14:paraId="15B9AD10" w14:textId="77777777" w:rsidTr="008D6DEE">
        <w:tc>
          <w:tcPr>
            <w:tcW w:w="9630" w:type="dxa"/>
            <w:tcBorders>
              <w:bottom w:val="single" w:sz="4" w:space="0" w:color="262626" w:themeColor="text1" w:themeTint="D9"/>
            </w:tcBorders>
          </w:tcPr>
          <w:p w14:paraId="349A1238" w14:textId="77777777" w:rsidR="00F10663" w:rsidRPr="00145CA6" w:rsidRDefault="00F10663" w:rsidP="008D6DEE">
            <w:pPr>
              <w:pStyle w:val="Table-TextFL"/>
            </w:pPr>
          </w:p>
        </w:tc>
      </w:tr>
    </w:tbl>
    <w:p w14:paraId="267BCC78" w14:textId="77777777" w:rsidR="00D12312" w:rsidRDefault="00D12312" w:rsidP="008F5886">
      <w:pPr>
        <w:pStyle w:val="BodyText"/>
      </w:pPr>
    </w:p>
    <w:p w14:paraId="0F30F391" w14:textId="1F2BD226" w:rsidR="002536F8" w:rsidRDefault="002536F8" w:rsidP="008F5886">
      <w:pPr>
        <w:pStyle w:val="BodyText"/>
      </w:pPr>
    </w:p>
    <w:sectPr w:rsidR="002536F8" w:rsidSect="00B275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886AC" w14:textId="77777777" w:rsidR="006748AF" w:rsidRDefault="006748AF" w:rsidP="0078684C">
      <w:r>
        <w:separator/>
      </w:r>
    </w:p>
  </w:endnote>
  <w:endnote w:type="continuationSeparator" w:id="0">
    <w:p w14:paraId="4536F50D" w14:textId="77777777" w:rsidR="006748AF" w:rsidRDefault="006748AF"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B2754B">
        <w:rPr>
          <w:noProof/>
        </w:rPr>
        <w:t>76</w:t>
      </w:r>
    </w:fldSimple>
    <w:r w:rsidRPr="00C66F5C">
      <w:t xml:space="preserve"> </w:t>
    </w:r>
    <w:r>
      <w:t xml:space="preserve">  |   Page </w:t>
    </w:r>
    <w:r>
      <w:fldChar w:fldCharType="begin"/>
    </w:r>
    <w:r>
      <w:instrText xml:space="preserve"> PAGE  \* MERGEFORMAT </w:instrText>
    </w:r>
    <w:r>
      <w:fldChar w:fldCharType="separate"/>
    </w:r>
    <w:r w:rsidR="00B2754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ABBA9" w14:textId="77777777" w:rsidR="006748AF" w:rsidRDefault="006748AF" w:rsidP="0078684C">
      <w:r>
        <w:separator/>
      </w:r>
    </w:p>
  </w:footnote>
  <w:footnote w:type="continuationSeparator" w:id="0">
    <w:p w14:paraId="2034E5A2" w14:textId="77777777" w:rsidR="006748AF" w:rsidRDefault="006748AF"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48AF"/>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54B"/>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E1D475B-F796-40B0-8617-7E00B1B6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2014-03-25T17:41:00Z</dcterms:created>
  <dcterms:modified xsi:type="dcterms:W3CDTF">2014-03-25T17:41:00Z</dcterms:modified>
</cp:coreProperties>
</file>